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CA7D5" w14:textId="781D6FE3" w:rsidR="00445581" w:rsidRPr="00695DA9" w:rsidRDefault="00235D45" w:rsidP="00235D45">
      <w:pPr>
        <w:pStyle w:val="Heading2"/>
        <w:rPr>
          <w:color w:val="035C63"/>
          <w:sz w:val="52"/>
          <w:szCs w:val="52"/>
        </w:rPr>
      </w:pPr>
      <w:r w:rsidRPr="00695DA9">
        <w:rPr>
          <w:color w:val="035C63"/>
          <w:sz w:val="52"/>
          <w:szCs w:val="52"/>
        </w:rPr>
        <w:t>Executive Director Annual Goals</w:t>
      </w:r>
      <w:r w:rsidR="00695DA9" w:rsidRPr="00695DA9">
        <w:rPr>
          <w:color w:val="035C63"/>
          <w:sz w:val="52"/>
          <w:szCs w:val="52"/>
        </w:rPr>
        <w:t xml:space="preserve"> and Objectives</w:t>
      </w:r>
      <w:r w:rsidR="0002416A">
        <w:rPr>
          <w:color w:val="035C63"/>
          <w:sz w:val="52"/>
          <w:szCs w:val="52"/>
        </w:rPr>
        <w:t xml:space="preserve"> - Sample</w:t>
      </w:r>
    </w:p>
    <w:p w14:paraId="2F3F1EDF" w14:textId="77777777" w:rsidR="00200878" w:rsidRDefault="00200878" w:rsidP="0002416A">
      <w:pPr>
        <w:pStyle w:val="Heading2"/>
      </w:pPr>
    </w:p>
    <w:p w14:paraId="5210FF0B" w14:textId="1722DB2E" w:rsidR="0002416A" w:rsidRDefault="0002416A" w:rsidP="0002416A">
      <w:pPr>
        <w:pStyle w:val="Heading2"/>
      </w:pPr>
      <w:r>
        <w:t>Annual Goals and Objectives</w:t>
      </w:r>
    </w:p>
    <w:p w14:paraId="6F281FD1" w14:textId="77777777" w:rsidR="0002416A" w:rsidRPr="0002416A" w:rsidRDefault="0002416A" w:rsidP="0002416A"/>
    <w:p w14:paraId="260F3DE2" w14:textId="1FBEC5A2" w:rsidR="0002416A" w:rsidRPr="0002416A" w:rsidRDefault="0002416A" w:rsidP="0002416A">
      <w:r>
        <w:t>_________________________________________</w:t>
      </w:r>
    </w:p>
    <w:p w14:paraId="38AFBC15" w14:textId="376FC4ED" w:rsidR="0002416A" w:rsidRPr="0002416A" w:rsidRDefault="0002416A" w:rsidP="0002416A">
      <w:pPr>
        <w:rPr>
          <w:b/>
          <w:bCs/>
        </w:rPr>
      </w:pPr>
      <w:r w:rsidRPr="0002416A">
        <w:rPr>
          <w:b/>
          <w:bCs/>
        </w:rPr>
        <w:t xml:space="preserve">NAME                </w:t>
      </w:r>
      <w:r w:rsidRPr="0002416A">
        <w:rPr>
          <w:b/>
          <w:bCs/>
        </w:rPr>
        <w:tab/>
      </w:r>
      <w:r w:rsidRPr="0002416A">
        <w:rPr>
          <w:b/>
          <w:bCs/>
        </w:rPr>
        <w:tab/>
      </w:r>
      <w:r w:rsidRPr="0002416A">
        <w:rPr>
          <w:b/>
          <w:bCs/>
        </w:rPr>
        <w:tab/>
        <w:t>YEAR</w:t>
      </w:r>
    </w:p>
    <w:p w14:paraId="107975AE" w14:textId="77777777" w:rsidR="0002416A" w:rsidRDefault="0002416A" w:rsidP="0002416A">
      <w:pPr>
        <w:autoSpaceDE w:val="0"/>
        <w:autoSpaceDN w:val="0"/>
        <w:adjustRightInd w:val="0"/>
        <w:rPr>
          <w:rStyle w:val="IntenseEmphasis"/>
        </w:rPr>
      </w:pPr>
    </w:p>
    <w:p w14:paraId="711527B4" w14:textId="715978BA" w:rsidR="0002416A" w:rsidRPr="0002416A" w:rsidRDefault="0002416A" w:rsidP="0002416A">
      <w:pPr>
        <w:autoSpaceDE w:val="0"/>
        <w:autoSpaceDN w:val="0"/>
        <w:adjustRightInd w:val="0"/>
        <w:rPr>
          <w:rStyle w:val="IntenseEmphasis"/>
          <w:color w:val="035C63"/>
        </w:rPr>
      </w:pPr>
      <w:r w:rsidRPr="0002416A">
        <w:rPr>
          <w:rStyle w:val="IntenseEmphasis"/>
          <w:color w:val="035C63"/>
        </w:rPr>
        <w:t xml:space="preserve">Note: </w:t>
      </w:r>
      <w:r w:rsidRPr="0002416A">
        <w:rPr>
          <w:rStyle w:val="IntenseEmphasis"/>
          <w:b w:val="0"/>
          <w:bCs/>
          <w:color w:val="035C63"/>
        </w:rPr>
        <w:t>Customize to your role; Align with your Strategic Plan; As much as possible, write in outcomes, not activity language (the real sample below is a mix of outcomes and strategies and tactics)</w:t>
      </w:r>
    </w:p>
    <w:p w14:paraId="53A11502" w14:textId="77777777" w:rsidR="0002416A" w:rsidRPr="004C5261" w:rsidRDefault="0002416A" w:rsidP="0002416A">
      <w:pPr>
        <w:autoSpaceDE w:val="0"/>
        <w:autoSpaceDN w:val="0"/>
        <w:adjustRightInd w:val="0"/>
        <w:rPr>
          <w:rFonts w:cstheme="minorHAnsi"/>
        </w:rPr>
      </w:pPr>
    </w:p>
    <w:p w14:paraId="65AFC7DD" w14:textId="77777777" w:rsidR="0002416A" w:rsidRPr="0002416A" w:rsidRDefault="0002416A" w:rsidP="0002416A">
      <w:pPr>
        <w:tabs>
          <w:tab w:val="left" w:pos="3968"/>
        </w:tabs>
        <w:rPr>
          <w:rFonts w:ascii="Inter" w:hAnsi="Inter"/>
          <w:b/>
          <w:bCs/>
          <w:sz w:val="22"/>
          <w:szCs w:val="22"/>
        </w:rPr>
      </w:pPr>
      <w:r w:rsidRPr="0002416A">
        <w:rPr>
          <w:rFonts w:ascii="Inter" w:hAnsi="Inter"/>
          <w:b/>
          <w:bCs/>
          <w:sz w:val="22"/>
          <w:szCs w:val="22"/>
        </w:rPr>
        <w:t>Vision (5%)</w:t>
      </w:r>
      <w:r w:rsidRPr="0002416A">
        <w:rPr>
          <w:rFonts w:ascii="Inter" w:hAnsi="Inter"/>
          <w:b/>
          <w:bCs/>
          <w:sz w:val="22"/>
          <w:szCs w:val="22"/>
        </w:rPr>
        <w:tab/>
      </w:r>
    </w:p>
    <w:p w14:paraId="239356D5" w14:textId="77777777" w:rsidR="0002416A" w:rsidRPr="0002416A" w:rsidRDefault="0002416A" w:rsidP="0002416A">
      <w:pPr>
        <w:pStyle w:val="ListParagraph"/>
        <w:numPr>
          <w:ilvl w:val="0"/>
          <w:numId w:val="32"/>
        </w:numPr>
        <w:spacing w:before="0" w:line="276" w:lineRule="auto"/>
        <w:contextualSpacing/>
        <w:rPr>
          <w:rFonts w:ascii="Inter" w:hAnsi="Inter" w:cstheme="minorHAnsi"/>
          <w:sz w:val="22"/>
          <w:szCs w:val="22"/>
        </w:rPr>
      </w:pPr>
      <w:r w:rsidRPr="0002416A">
        <w:rPr>
          <w:rFonts w:ascii="Inter" w:hAnsi="Inter" w:cstheme="minorHAnsi"/>
          <w:sz w:val="22"/>
          <w:szCs w:val="22"/>
        </w:rPr>
        <w:t>Articulate ORGANIZATION's vision during board meetings, staff meetings, speaking engagements, and in written communications at least 2 to 3 times per month.</w:t>
      </w:r>
    </w:p>
    <w:p w14:paraId="6676F248" w14:textId="77777777" w:rsidR="0002416A" w:rsidRPr="0002416A" w:rsidRDefault="0002416A" w:rsidP="0002416A">
      <w:pPr>
        <w:pStyle w:val="ListParagraph"/>
        <w:numPr>
          <w:ilvl w:val="0"/>
          <w:numId w:val="32"/>
        </w:numPr>
        <w:spacing w:before="0" w:line="276" w:lineRule="auto"/>
        <w:contextualSpacing/>
        <w:rPr>
          <w:rFonts w:ascii="Inter" w:hAnsi="Inter"/>
          <w:sz w:val="22"/>
          <w:szCs w:val="22"/>
        </w:rPr>
      </w:pPr>
      <w:r w:rsidRPr="0002416A">
        <w:rPr>
          <w:rFonts w:ascii="Inter" w:hAnsi="Inter"/>
          <w:sz w:val="22"/>
          <w:szCs w:val="22"/>
        </w:rPr>
        <w:t>Ensure that communications inspire and enroll staff, board, and current and prospective members. At the end of the year, evaluate the impact of donor and staff communications to determine whether they articulated vision adequately.</w:t>
      </w:r>
    </w:p>
    <w:p w14:paraId="7C39AA3D" w14:textId="77777777" w:rsidR="0002416A" w:rsidRPr="0002416A" w:rsidRDefault="0002416A" w:rsidP="0002416A">
      <w:pPr>
        <w:autoSpaceDE w:val="0"/>
        <w:autoSpaceDN w:val="0"/>
        <w:adjustRightInd w:val="0"/>
        <w:rPr>
          <w:rFonts w:ascii="Inter" w:hAnsi="Inter" w:cstheme="minorHAnsi"/>
          <w:sz w:val="22"/>
          <w:szCs w:val="22"/>
        </w:rPr>
      </w:pPr>
    </w:p>
    <w:p w14:paraId="4B44F08D" w14:textId="77777777" w:rsidR="0002416A" w:rsidRPr="0002416A" w:rsidRDefault="0002416A" w:rsidP="0002416A">
      <w:pPr>
        <w:autoSpaceDE w:val="0"/>
        <w:autoSpaceDN w:val="0"/>
        <w:adjustRightInd w:val="0"/>
        <w:rPr>
          <w:rFonts w:ascii="Inter" w:hAnsi="Inter" w:cstheme="minorHAnsi"/>
          <w:b/>
          <w:bCs/>
          <w:sz w:val="22"/>
          <w:szCs w:val="22"/>
        </w:rPr>
      </w:pPr>
      <w:r w:rsidRPr="0002416A">
        <w:rPr>
          <w:rFonts w:ascii="Inter" w:hAnsi="Inter" w:cstheme="minorHAnsi"/>
          <w:b/>
          <w:bCs/>
          <w:sz w:val="22"/>
          <w:szCs w:val="22"/>
        </w:rPr>
        <w:t>Strategic Direction/Planning (10%)</w:t>
      </w:r>
    </w:p>
    <w:p w14:paraId="2ECD3DF2" w14:textId="77777777" w:rsidR="0002416A" w:rsidRPr="0002416A" w:rsidRDefault="0002416A" w:rsidP="0002416A">
      <w:pPr>
        <w:pStyle w:val="ListParagraph"/>
        <w:numPr>
          <w:ilvl w:val="0"/>
          <w:numId w:val="23"/>
        </w:numPr>
        <w:autoSpaceDE w:val="0"/>
        <w:autoSpaceDN w:val="0"/>
        <w:adjustRightInd w:val="0"/>
        <w:spacing w:before="0" w:line="276" w:lineRule="auto"/>
        <w:contextualSpacing/>
        <w:rPr>
          <w:rFonts w:ascii="Inter" w:hAnsi="Inter"/>
          <w:sz w:val="22"/>
          <w:szCs w:val="22"/>
        </w:rPr>
      </w:pPr>
      <w:r w:rsidRPr="0002416A">
        <w:rPr>
          <w:rFonts w:ascii="Inter" w:hAnsi="Inter"/>
          <w:sz w:val="22"/>
          <w:szCs w:val="22"/>
        </w:rPr>
        <w:t xml:space="preserve">Implement strategic plan primarily by facilitation and execution of the following top campaign priorities:  </w:t>
      </w:r>
    </w:p>
    <w:p w14:paraId="12CE35E6" w14:textId="77777777" w:rsidR="0002416A" w:rsidRPr="0002416A" w:rsidRDefault="0002416A" w:rsidP="0002416A">
      <w:pPr>
        <w:pStyle w:val="ListParagraph"/>
        <w:numPr>
          <w:ilvl w:val="1"/>
          <w:numId w:val="23"/>
        </w:numPr>
        <w:autoSpaceDE w:val="0"/>
        <w:autoSpaceDN w:val="0"/>
        <w:adjustRightInd w:val="0"/>
        <w:spacing w:before="0" w:line="276" w:lineRule="auto"/>
        <w:contextualSpacing/>
        <w:rPr>
          <w:rFonts w:ascii="Inter" w:hAnsi="Inter"/>
          <w:sz w:val="22"/>
          <w:szCs w:val="22"/>
        </w:rPr>
      </w:pPr>
    </w:p>
    <w:p w14:paraId="0BF668E3" w14:textId="77777777" w:rsidR="0002416A" w:rsidRPr="0002416A" w:rsidRDefault="0002416A" w:rsidP="0002416A">
      <w:pPr>
        <w:pStyle w:val="ListParagraph"/>
        <w:numPr>
          <w:ilvl w:val="1"/>
          <w:numId w:val="23"/>
        </w:numPr>
        <w:autoSpaceDE w:val="0"/>
        <w:autoSpaceDN w:val="0"/>
        <w:adjustRightInd w:val="0"/>
        <w:spacing w:before="0" w:line="276" w:lineRule="auto"/>
        <w:contextualSpacing/>
        <w:rPr>
          <w:rFonts w:ascii="Inter" w:hAnsi="Inter"/>
          <w:sz w:val="22"/>
          <w:szCs w:val="22"/>
        </w:rPr>
      </w:pPr>
    </w:p>
    <w:p w14:paraId="07228603" w14:textId="77777777" w:rsidR="0002416A" w:rsidRPr="0002416A" w:rsidRDefault="0002416A" w:rsidP="0002416A">
      <w:pPr>
        <w:pStyle w:val="ListParagraph"/>
        <w:numPr>
          <w:ilvl w:val="0"/>
          <w:numId w:val="23"/>
        </w:numPr>
        <w:autoSpaceDE w:val="0"/>
        <w:autoSpaceDN w:val="0"/>
        <w:adjustRightInd w:val="0"/>
        <w:spacing w:before="0" w:line="276" w:lineRule="auto"/>
        <w:contextualSpacing/>
        <w:rPr>
          <w:rFonts w:ascii="Inter" w:hAnsi="Inter"/>
          <w:sz w:val="22"/>
          <w:szCs w:val="22"/>
        </w:rPr>
      </w:pPr>
      <w:r w:rsidRPr="0002416A">
        <w:rPr>
          <w:rFonts w:ascii="Inter" w:hAnsi="Inter"/>
          <w:sz w:val="22"/>
          <w:szCs w:val="22"/>
        </w:rPr>
        <w:t xml:space="preserve">Ensure the completion of these additional top-line goals: </w:t>
      </w:r>
    </w:p>
    <w:p w14:paraId="527BE7BF" w14:textId="77777777" w:rsidR="0002416A" w:rsidRPr="0002416A" w:rsidRDefault="0002416A" w:rsidP="0002416A">
      <w:pPr>
        <w:pStyle w:val="ListParagraph"/>
        <w:numPr>
          <w:ilvl w:val="1"/>
          <w:numId w:val="23"/>
        </w:numPr>
        <w:autoSpaceDE w:val="0"/>
        <w:autoSpaceDN w:val="0"/>
        <w:adjustRightInd w:val="0"/>
        <w:spacing w:before="0" w:line="276" w:lineRule="auto"/>
        <w:contextualSpacing/>
        <w:rPr>
          <w:rFonts w:ascii="Inter" w:hAnsi="Inter"/>
          <w:sz w:val="22"/>
          <w:szCs w:val="22"/>
        </w:rPr>
      </w:pPr>
      <w:r w:rsidRPr="0002416A">
        <w:rPr>
          <w:rFonts w:ascii="Inter" w:hAnsi="Inter"/>
          <w:sz w:val="22"/>
          <w:szCs w:val="22"/>
        </w:rPr>
        <w:t xml:space="preserve"> </w:t>
      </w:r>
    </w:p>
    <w:p w14:paraId="76766F3D" w14:textId="77777777" w:rsidR="0002416A" w:rsidRPr="0002416A" w:rsidRDefault="0002416A" w:rsidP="0002416A">
      <w:pPr>
        <w:pStyle w:val="ListParagraph"/>
        <w:numPr>
          <w:ilvl w:val="1"/>
          <w:numId w:val="23"/>
        </w:numPr>
        <w:autoSpaceDE w:val="0"/>
        <w:autoSpaceDN w:val="0"/>
        <w:adjustRightInd w:val="0"/>
        <w:spacing w:before="0" w:line="276" w:lineRule="auto"/>
        <w:contextualSpacing/>
        <w:rPr>
          <w:rFonts w:ascii="Inter" w:hAnsi="Inter"/>
          <w:sz w:val="22"/>
          <w:szCs w:val="22"/>
        </w:rPr>
      </w:pPr>
    </w:p>
    <w:p w14:paraId="389663BB" w14:textId="77777777" w:rsidR="0002416A" w:rsidRPr="0002416A" w:rsidRDefault="0002416A" w:rsidP="0002416A">
      <w:pPr>
        <w:autoSpaceDE w:val="0"/>
        <w:autoSpaceDN w:val="0"/>
        <w:adjustRightInd w:val="0"/>
        <w:rPr>
          <w:rFonts w:ascii="Inter" w:hAnsi="Inter"/>
          <w:b/>
          <w:bCs/>
          <w:sz w:val="22"/>
          <w:szCs w:val="22"/>
        </w:rPr>
      </w:pPr>
    </w:p>
    <w:p w14:paraId="7C7CDE69" w14:textId="77777777" w:rsidR="0002416A" w:rsidRPr="0002416A" w:rsidRDefault="0002416A" w:rsidP="0002416A">
      <w:pPr>
        <w:rPr>
          <w:rFonts w:ascii="Inter" w:hAnsi="Inter"/>
          <w:b/>
          <w:bCs/>
          <w:sz w:val="22"/>
          <w:szCs w:val="22"/>
        </w:rPr>
      </w:pPr>
      <w:r w:rsidRPr="0002416A">
        <w:rPr>
          <w:rFonts w:ascii="Inter" w:hAnsi="Inter"/>
          <w:b/>
          <w:bCs/>
          <w:sz w:val="22"/>
          <w:szCs w:val="22"/>
        </w:rPr>
        <w:t>Diversity, Equity, and Inclusion (10%):</w:t>
      </w:r>
    </w:p>
    <w:p w14:paraId="5D6D6E69" w14:textId="77777777" w:rsidR="0002416A" w:rsidRPr="0002416A" w:rsidRDefault="0002416A" w:rsidP="0002416A">
      <w:pPr>
        <w:pStyle w:val="ListParagraph"/>
        <w:numPr>
          <w:ilvl w:val="1"/>
          <w:numId w:val="22"/>
        </w:numPr>
        <w:spacing w:before="0" w:line="276" w:lineRule="auto"/>
        <w:ind w:left="720"/>
        <w:contextualSpacing/>
        <w:rPr>
          <w:rFonts w:ascii="Inter" w:eastAsiaTheme="minorEastAsia" w:hAnsi="Inter"/>
          <w:sz w:val="22"/>
          <w:szCs w:val="22"/>
        </w:rPr>
      </w:pPr>
      <w:r w:rsidRPr="0002416A">
        <w:rPr>
          <w:rFonts w:ascii="Inter" w:hAnsi="Inter"/>
          <w:sz w:val="22"/>
          <w:szCs w:val="22"/>
        </w:rPr>
        <w:t>Support a more inclusive culture by completing the following trainings and developing the following practices:</w:t>
      </w:r>
    </w:p>
    <w:p w14:paraId="4A318D2F" w14:textId="77777777" w:rsidR="0002416A" w:rsidRPr="0002416A" w:rsidRDefault="0002416A" w:rsidP="0002416A">
      <w:pPr>
        <w:pStyle w:val="ListParagraph"/>
        <w:numPr>
          <w:ilvl w:val="4"/>
          <w:numId w:val="22"/>
        </w:numPr>
        <w:spacing w:before="0" w:line="276" w:lineRule="auto"/>
        <w:ind w:left="1530"/>
        <w:contextualSpacing/>
        <w:rPr>
          <w:rFonts w:ascii="Inter" w:eastAsiaTheme="minorEastAsia" w:hAnsi="Inter"/>
          <w:sz w:val="22"/>
          <w:szCs w:val="22"/>
        </w:rPr>
      </w:pPr>
      <w:r w:rsidRPr="0002416A">
        <w:rPr>
          <w:rFonts w:ascii="Inter" w:eastAsiaTheme="minorEastAsia" w:hAnsi="Inter"/>
          <w:sz w:val="22"/>
          <w:szCs w:val="22"/>
        </w:rPr>
        <w:t xml:space="preserve"> </w:t>
      </w:r>
    </w:p>
    <w:p w14:paraId="6A021226" w14:textId="77777777" w:rsidR="0002416A" w:rsidRPr="0002416A" w:rsidRDefault="0002416A" w:rsidP="0002416A">
      <w:pPr>
        <w:pStyle w:val="ListParagraph"/>
        <w:numPr>
          <w:ilvl w:val="4"/>
          <w:numId w:val="22"/>
        </w:numPr>
        <w:spacing w:before="0" w:line="276" w:lineRule="auto"/>
        <w:ind w:left="1530"/>
        <w:contextualSpacing/>
        <w:rPr>
          <w:rFonts w:ascii="Inter" w:eastAsiaTheme="minorEastAsia" w:hAnsi="Inter"/>
          <w:sz w:val="22"/>
          <w:szCs w:val="22"/>
        </w:rPr>
      </w:pPr>
    </w:p>
    <w:p w14:paraId="6C7F1FFB" w14:textId="77777777" w:rsidR="0002416A" w:rsidRPr="0002416A" w:rsidRDefault="0002416A" w:rsidP="0002416A">
      <w:pPr>
        <w:pStyle w:val="ListParagraph"/>
        <w:numPr>
          <w:ilvl w:val="1"/>
          <w:numId w:val="22"/>
        </w:numPr>
        <w:spacing w:before="0" w:line="276" w:lineRule="auto"/>
        <w:ind w:left="720"/>
        <w:contextualSpacing/>
        <w:rPr>
          <w:rFonts w:ascii="Inter" w:eastAsiaTheme="minorEastAsia" w:hAnsi="Inter"/>
          <w:sz w:val="22"/>
          <w:szCs w:val="22"/>
        </w:rPr>
      </w:pPr>
      <w:r w:rsidRPr="0002416A">
        <w:rPr>
          <w:rFonts w:ascii="Inter" w:hAnsi="Inter"/>
          <w:sz w:val="22"/>
          <w:szCs w:val="22"/>
        </w:rPr>
        <w:t xml:space="preserve">Build more equity into our workplace by ensuring that staffs' success cannot be predicted </w:t>
      </w:r>
      <w:proofErr w:type="gramStart"/>
      <w:r w:rsidRPr="0002416A">
        <w:rPr>
          <w:rFonts w:ascii="Inter" w:hAnsi="Inter"/>
          <w:sz w:val="22"/>
          <w:szCs w:val="22"/>
        </w:rPr>
        <w:t>on the basis of</w:t>
      </w:r>
      <w:proofErr w:type="gramEnd"/>
      <w:r w:rsidRPr="0002416A">
        <w:rPr>
          <w:rFonts w:ascii="Inter" w:hAnsi="Inter"/>
          <w:sz w:val="22"/>
          <w:szCs w:val="22"/>
        </w:rPr>
        <w:t xml:space="preserve"> race, class, gender or sexual orientation, or other identities by accomplishing:</w:t>
      </w:r>
    </w:p>
    <w:p w14:paraId="63FADAC4" w14:textId="77777777" w:rsidR="0002416A" w:rsidRPr="0002416A" w:rsidRDefault="0002416A" w:rsidP="0002416A">
      <w:pPr>
        <w:pStyle w:val="ListParagraph"/>
        <w:numPr>
          <w:ilvl w:val="4"/>
          <w:numId w:val="22"/>
        </w:numPr>
        <w:spacing w:before="0"/>
        <w:ind w:left="1530"/>
        <w:contextualSpacing/>
        <w:rPr>
          <w:rFonts w:ascii="Inter" w:eastAsiaTheme="minorEastAsia" w:hAnsi="Inter"/>
          <w:sz w:val="22"/>
          <w:szCs w:val="22"/>
        </w:rPr>
      </w:pPr>
      <w:r w:rsidRPr="0002416A">
        <w:rPr>
          <w:rFonts w:ascii="Inter" w:eastAsiaTheme="minorEastAsia" w:hAnsi="Inter"/>
          <w:sz w:val="22"/>
          <w:szCs w:val="22"/>
        </w:rPr>
        <w:t xml:space="preserve">  </w:t>
      </w:r>
    </w:p>
    <w:p w14:paraId="29A77156" w14:textId="77777777" w:rsidR="0002416A" w:rsidRPr="0002416A" w:rsidRDefault="0002416A" w:rsidP="0002416A">
      <w:pPr>
        <w:pStyle w:val="ListParagraph"/>
        <w:numPr>
          <w:ilvl w:val="4"/>
          <w:numId w:val="22"/>
        </w:numPr>
        <w:spacing w:before="0"/>
        <w:ind w:left="1530"/>
        <w:contextualSpacing/>
        <w:rPr>
          <w:rFonts w:ascii="Inter" w:eastAsiaTheme="minorEastAsia" w:hAnsi="Inter"/>
          <w:sz w:val="22"/>
          <w:szCs w:val="22"/>
        </w:rPr>
      </w:pPr>
      <w:r w:rsidRPr="0002416A">
        <w:rPr>
          <w:rFonts w:ascii="Inter" w:eastAsiaTheme="minorEastAsia" w:hAnsi="Inter"/>
          <w:sz w:val="22"/>
          <w:szCs w:val="22"/>
        </w:rPr>
        <w:t xml:space="preserve"> </w:t>
      </w:r>
    </w:p>
    <w:p w14:paraId="17B3CBCF" w14:textId="77777777" w:rsidR="0002416A" w:rsidRPr="0002416A" w:rsidRDefault="0002416A" w:rsidP="0002416A">
      <w:pPr>
        <w:pStyle w:val="ListParagraph"/>
        <w:numPr>
          <w:ilvl w:val="4"/>
          <w:numId w:val="22"/>
        </w:numPr>
        <w:spacing w:before="0"/>
        <w:ind w:left="1530"/>
        <w:contextualSpacing/>
        <w:rPr>
          <w:rFonts w:ascii="Inter" w:eastAsiaTheme="minorEastAsia" w:hAnsi="Inter"/>
          <w:sz w:val="22"/>
          <w:szCs w:val="22"/>
        </w:rPr>
      </w:pPr>
    </w:p>
    <w:p w14:paraId="679E7653" w14:textId="77777777" w:rsidR="0002416A" w:rsidRPr="0002416A" w:rsidRDefault="0002416A" w:rsidP="0002416A">
      <w:pPr>
        <w:pStyle w:val="ListParagraph"/>
        <w:numPr>
          <w:ilvl w:val="1"/>
          <w:numId w:val="22"/>
        </w:numPr>
        <w:spacing w:before="0" w:line="276" w:lineRule="auto"/>
        <w:ind w:left="720"/>
        <w:contextualSpacing/>
        <w:rPr>
          <w:rFonts w:ascii="Inter" w:hAnsi="Inter"/>
          <w:sz w:val="22"/>
          <w:szCs w:val="22"/>
        </w:rPr>
      </w:pPr>
      <w:r w:rsidRPr="0002416A">
        <w:rPr>
          <w:rFonts w:ascii="Inter" w:hAnsi="Inter"/>
          <w:sz w:val="22"/>
          <w:szCs w:val="22"/>
        </w:rPr>
        <w:lastRenderedPageBreak/>
        <w:t>Increase our team's diversity by focusing on creating a more inclusive culture that welcomes and embraces all identities and by actively reaching out to communities that we might not have previously connected with, including for campaigns, organizing, allyship, and hiring. Practices for each focus area include:</w:t>
      </w:r>
    </w:p>
    <w:p w14:paraId="452E3BD9" w14:textId="77777777" w:rsidR="0002416A" w:rsidRPr="0002416A" w:rsidRDefault="0002416A" w:rsidP="0002416A">
      <w:pPr>
        <w:pStyle w:val="ListParagraph"/>
        <w:numPr>
          <w:ilvl w:val="4"/>
          <w:numId w:val="22"/>
        </w:numPr>
        <w:spacing w:before="0" w:line="276" w:lineRule="auto"/>
        <w:ind w:left="1530"/>
        <w:contextualSpacing/>
        <w:rPr>
          <w:rFonts w:ascii="Inter" w:eastAsiaTheme="minorEastAsia" w:hAnsi="Inter"/>
          <w:sz w:val="22"/>
          <w:szCs w:val="22"/>
        </w:rPr>
      </w:pPr>
      <w:r w:rsidRPr="0002416A">
        <w:rPr>
          <w:rFonts w:ascii="Inter" w:hAnsi="Inter"/>
          <w:sz w:val="22"/>
          <w:szCs w:val="22"/>
        </w:rPr>
        <w:t>Campaigns:</w:t>
      </w:r>
    </w:p>
    <w:p w14:paraId="19BACAAD" w14:textId="77777777" w:rsidR="0002416A" w:rsidRPr="0002416A" w:rsidRDefault="0002416A" w:rsidP="0002416A">
      <w:pPr>
        <w:pStyle w:val="ListParagraph"/>
        <w:numPr>
          <w:ilvl w:val="4"/>
          <w:numId w:val="22"/>
        </w:numPr>
        <w:spacing w:before="0" w:line="276" w:lineRule="auto"/>
        <w:ind w:left="1530"/>
        <w:contextualSpacing/>
        <w:rPr>
          <w:rFonts w:ascii="Inter" w:hAnsi="Inter"/>
          <w:sz w:val="22"/>
          <w:szCs w:val="22"/>
        </w:rPr>
      </w:pPr>
      <w:r w:rsidRPr="0002416A">
        <w:rPr>
          <w:rFonts w:ascii="Inter" w:hAnsi="Inter"/>
          <w:sz w:val="22"/>
          <w:szCs w:val="22"/>
        </w:rPr>
        <w:t>Organizing:</w:t>
      </w:r>
    </w:p>
    <w:p w14:paraId="2DFE1655" w14:textId="77777777" w:rsidR="0002416A" w:rsidRPr="0002416A" w:rsidRDefault="0002416A" w:rsidP="0002416A">
      <w:pPr>
        <w:pStyle w:val="ListParagraph"/>
        <w:numPr>
          <w:ilvl w:val="4"/>
          <w:numId w:val="22"/>
        </w:numPr>
        <w:spacing w:before="0" w:line="276" w:lineRule="auto"/>
        <w:ind w:left="1530"/>
        <w:contextualSpacing/>
        <w:rPr>
          <w:rFonts w:ascii="Inter" w:hAnsi="Inter"/>
          <w:sz w:val="22"/>
          <w:szCs w:val="22"/>
        </w:rPr>
      </w:pPr>
      <w:r w:rsidRPr="0002416A">
        <w:rPr>
          <w:rFonts w:ascii="Inter" w:hAnsi="Inter"/>
          <w:sz w:val="22"/>
          <w:szCs w:val="22"/>
        </w:rPr>
        <w:t xml:space="preserve">Allyship: </w:t>
      </w:r>
    </w:p>
    <w:p w14:paraId="07AB794C" w14:textId="77777777" w:rsidR="0002416A" w:rsidRPr="0002416A" w:rsidRDefault="0002416A" w:rsidP="0002416A">
      <w:pPr>
        <w:pStyle w:val="ListParagraph"/>
        <w:numPr>
          <w:ilvl w:val="4"/>
          <w:numId w:val="22"/>
        </w:numPr>
        <w:spacing w:before="0" w:line="276" w:lineRule="auto"/>
        <w:ind w:left="1530"/>
        <w:contextualSpacing/>
        <w:rPr>
          <w:rFonts w:ascii="Inter" w:hAnsi="Inter"/>
          <w:sz w:val="22"/>
          <w:szCs w:val="22"/>
        </w:rPr>
      </w:pPr>
      <w:r w:rsidRPr="0002416A">
        <w:rPr>
          <w:rFonts w:ascii="Inter" w:hAnsi="Inter"/>
          <w:sz w:val="22"/>
          <w:szCs w:val="22"/>
        </w:rPr>
        <w:t>Hiring:</w:t>
      </w:r>
    </w:p>
    <w:p w14:paraId="585917D9" w14:textId="77777777" w:rsidR="0002416A" w:rsidRPr="0002416A" w:rsidRDefault="0002416A" w:rsidP="0002416A">
      <w:pPr>
        <w:rPr>
          <w:rFonts w:ascii="Inter" w:hAnsi="Inter"/>
          <w:sz w:val="22"/>
          <w:szCs w:val="22"/>
        </w:rPr>
      </w:pPr>
    </w:p>
    <w:p w14:paraId="6CF4C55C" w14:textId="77777777" w:rsidR="0002416A" w:rsidRPr="0002416A" w:rsidRDefault="0002416A" w:rsidP="0002416A">
      <w:pPr>
        <w:autoSpaceDE w:val="0"/>
        <w:autoSpaceDN w:val="0"/>
        <w:adjustRightInd w:val="0"/>
        <w:rPr>
          <w:rFonts w:ascii="Inter" w:hAnsi="Inter"/>
          <w:b/>
          <w:bCs/>
          <w:sz w:val="22"/>
          <w:szCs w:val="22"/>
        </w:rPr>
      </w:pPr>
      <w:r w:rsidRPr="0002416A">
        <w:rPr>
          <w:rFonts w:ascii="Inter" w:hAnsi="Inter"/>
          <w:b/>
          <w:bCs/>
          <w:sz w:val="22"/>
          <w:szCs w:val="22"/>
        </w:rPr>
        <w:t>Fundraising (35%)</w:t>
      </w:r>
    </w:p>
    <w:p w14:paraId="054438FC" w14:textId="77777777" w:rsidR="0002416A" w:rsidRPr="0002416A" w:rsidRDefault="0002416A" w:rsidP="0002416A">
      <w:pPr>
        <w:pStyle w:val="ListParagraph"/>
        <w:numPr>
          <w:ilvl w:val="0"/>
          <w:numId w:val="24"/>
        </w:numPr>
        <w:autoSpaceDE w:val="0"/>
        <w:autoSpaceDN w:val="0"/>
        <w:adjustRightInd w:val="0"/>
        <w:spacing w:before="0" w:line="276" w:lineRule="auto"/>
        <w:contextualSpacing/>
        <w:rPr>
          <w:rFonts w:ascii="Inter" w:hAnsi="Inter" w:cstheme="minorHAnsi"/>
          <w:sz w:val="22"/>
          <w:szCs w:val="22"/>
        </w:rPr>
      </w:pPr>
      <w:r w:rsidRPr="0002416A">
        <w:rPr>
          <w:rFonts w:ascii="Inter" w:hAnsi="Inter" w:cstheme="minorHAnsi"/>
          <w:sz w:val="22"/>
          <w:szCs w:val="22"/>
        </w:rPr>
        <w:t>Cultivate $50,000 in new individual donor support, including at least four new individual donors who give at the four-figure level and one new donor who gives at the five-figure level.</w:t>
      </w:r>
    </w:p>
    <w:p w14:paraId="254AD7DE" w14:textId="77777777" w:rsidR="0002416A" w:rsidRPr="0002416A" w:rsidRDefault="0002416A" w:rsidP="0002416A">
      <w:pPr>
        <w:pStyle w:val="ListParagraph"/>
        <w:numPr>
          <w:ilvl w:val="0"/>
          <w:numId w:val="24"/>
        </w:numPr>
        <w:autoSpaceDE w:val="0"/>
        <w:autoSpaceDN w:val="0"/>
        <w:adjustRightInd w:val="0"/>
        <w:spacing w:before="0" w:line="276" w:lineRule="auto"/>
        <w:contextualSpacing/>
        <w:rPr>
          <w:rFonts w:ascii="Inter" w:hAnsi="Inter" w:cstheme="minorHAnsi"/>
          <w:sz w:val="22"/>
          <w:szCs w:val="22"/>
        </w:rPr>
      </w:pPr>
      <w:r w:rsidRPr="0002416A">
        <w:rPr>
          <w:rFonts w:ascii="Inter" w:hAnsi="Inter" w:cstheme="minorHAnsi"/>
          <w:sz w:val="22"/>
          <w:szCs w:val="22"/>
        </w:rPr>
        <w:t>Catalyze at least two, and ideally four, new foundation commitments that provide significant new sources of restricted revenue for programs.</w:t>
      </w:r>
    </w:p>
    <w:p w14:paraId="43481B97" w14:textId="77777777" w:rsidR="0002416A" w:rsidRPr="0002416A" w:rsidRDefault="0002416A" w:rsidP="0002416A">
      <w:pPr>
        <w:pStyle w:val="ListParagraph"/>
        <w:numPr>
          <w:ilvl w:val="0"/>
          <w:numId w:val="24"/>
        </w:numPr>
        <w:autoSpaceDE w:val="0"/>
        <w:autoSpaceDN w:val="0"/>
        <w:adjustRightInd w:val="0"/>
        <w:spacing w:before="0" w:line="276" w:lineRule="auto"/>
        <w:contextualSpacing/>
        <w:rPr>
          <w:rFonts w:ascii="Inter" w:hAnsi="Inter" w:cstheme="minorHAnsi"/>
          <w:sz w:val="22"/>
          <w:szCs w:val="22"/>
        </w:rPr>
      </w:pPr>
      <w:r w:rsidRPr="0002416A">
        <w:rPr>
          <w:rFonts w:ascii="Inter" w:hAnsi="Inter" w:cstheme="minorHAnsi"/>
          <w:sz w:val="22"/>
          <w:szCs w:val="22"/>
        </w:rPr>
        <w:t>Ensure that we sustain our commitment to the diversified fundraising model in which all programs and campaigns have a diverse base of support from both individuals and institutions. This is indicated by each priority campaign and each program having multiple foundation supporters and multiple individual supporters at the $10K level or greater.</w:t>
      </w:r>
    </w:p>
    <w:p w14:paraId="405755AF" w14:textId="77777777" w:rsidR="0002416A" w:rsidRPr="0002416A" w:rsidRDefault="0002416A" w:rsidP="0002416A">
      <w:pPr>
        <w:pStyle w:val="ListParagraph"/>
        <w:numPr>
          <w:ilvl w:val="0"/>
          <w:numId w:val="24"/>
        </w:numPr>
        <w:autoSpaceDE w:val="0"/>
        <w:autoSpaceDN w:val="0"/>
        <w:adjustRightInd w:val="0"/>
        <w:spacing w:before="0" w:line="276" w:lineRule="auto"/>
        <w:contextualSpacing/>
        <w:rPr>
          <w:rFonts w:ascii="Inter" w:hAnsi="Inter" w:cstheme="minorHAnsi"/>
          <w:sz w:val="22"/>
          <w:szCs w:val="22"/>
        </w:rPr>
      </w:pPr>
      <w:r w:rsidRPr="0002416A">
        <w:rPr>
          <w:rFonts w:ascii="Inter" w:hAnsi="Inter" w:cstheme="minorHAnsi"/>
          <w:sz w:val="22"/>
          <w:szCs w:val="22"/>
        </w:rPr>
        <w:t>Prioritize engagement with the 120 major donors identified in my portfolio to ensure that all budgeted major gifts are secured.</w:t>
      </w:r>
    </w:p>
    <w:p w14:paraId="717EEEA4" w14:textId="77777777" w:rsidR="0002416A" w:rsidRPr="0002416A" w:rsidRDefault="0002416A" w:rsidP="0002416A">
      <w:pPr>
        <w:autoSpaceDE w:val="0"/>
        <w:autoSpaceDN w:val="0"/>
        <w:adjustRightInd w:val="0"/>
        <w:rPr>
          <w:rFonts w:ascii="Inter" w:hAnsi="Inter" w:cstheme="minorHAnsi"/>
          <w:sz w:val="22"/>
          <w:szCs w:val="22"/>
        </w:rPr>
      </w:pPr>
    </w:p>
    <w:p w14:paraId="2D960224" w14:textId="77777777" w:rsidR="0002416A" w:rsidRPr="0002416A" w:rsidRDefault="0002416A" w:rsidP="0002416A">
      <w:pPr>
        <w:autoSpaceDE w:val="0"/>
        <w:autoSpaceDN w:val="0"/>
        <w:adjustRightInd w:val="0"/>
        <w:rPr>
          <w:rFonts w:ascii="Inter" w:hAnsi="Inter" w:cstheme="minorHAnsi"/>
          <w:b/>
          <w:bCs/>
          <w:sz w:val="22"/>
          <w:szCs w:val="22"/>
        </w:rPr>
      </w:pPr>
      <w:r w:rsidRPr="0002416A">
        <w:rPr>
          <w:rFonts w:ascii="Inter" w:hAnsi="Inter" w:cstheme="minorHAnsi"/>
          <w:b/>
          <w:bCs/>
          <w:sz w:val="22"/>
          <w:szCs w:val="22"/>
        </w:rPr>
        <w:t>Events (5%)</w:t>
      </w:r>
    </w:p>
    <w:p w14:paraId="6EDCDC97" w14:textId="77777777" w:rsidR="0002416A" w:rsidRPr="0002416A" w:rsidRDefault="0002416A" w:rsidP="0002416A">
      <w:pPr>
        <w:pStyle w:val="ListParagraph"/>
        <w:numPr>
          <w:ilvl w:val="0"/>
          <w:numId w:val="25"/>
        </w:numPr>
        <w:autoSpaceDE w:val="0"/>
        <w:autoSpaceDN w:val="0"/>
        <w:adjustRightInd w:val="0"/>
        <w:spacing w:before="0" w:line="276" w:lineRule="auto"/>
        <w:ind w:left="720"/>
        <w:contextualSpacing/>
        <w:rPr>
          <w:rFonts w:ascii="Inter" w:hAnsi="Inter" w:cstheme="minorHAnsi"/>
          <w:sz w:val="22"/>
          <w:szCs w:val="22"/>
        </w:rPr>
      </w:pPr>
      <w:r w:rsidRPr="0002416A">
        <w:rPr>
          <w:rFonts w:ascii="Inter" w:hAnsi="Inter" w:cstheme="minorHAnsi"/>
          <w:sz w:val="22"/>
          <w:szCs w:val="22"/>
        </w:rPr>
        <w:t xml:space="preserve">A and B Area trips. Catalyze participation of at least 15 individuals by June 1 for </w:t>
      </w:r>
      <w:proofErr w:type="gramStart"/>
      <w:r w:rsidRPr="0002416A">
        <w:rPr>
          <w:rFonts w:ascii="Inter" w:hAnsi="Inter" w:cstheme="minorHAnsi"/>
          <w:sz w:val="22"/>
          <w:szCs w:val="22"/>
        </w:rPr>
        <w:t>both of the two September</w:t>
      </w:r>
      <w:proofErr w:type="gramEnd"/>
      <w:r w:rsidRPr="0002416A">
        <w:rPr>
          <w:rFonts w:ascii="Inter" w:hAnsi="Inter" w:cstheme="minorHAnsi"/>
          <w:sz w:val="22"/>
          <w:szCs w:val="22"/>
        </w:rPr>
        <w:t xml:space="preserve"> trips, resulting in new financial commitments of $50K per trip.</w:t>
      </w:r>
    </w:p>
    <w:p w14:paraId="2A0791EE" w14:textId="77777777" w:rsidR="0002416A" w:rsidRPr="0002416A" w:rsidRDefault="0002416A" w:rsidP="0002416A">
      <w:pPr>
        <w:pStyle w:val="ListParagraph"/>
        <w:numPr>
          <w:ilvl w:val="0"/>
          <w:numId w:val="25"/>
        </w:numPr>
        <w:autoSpaceDE w:val="0"/>
        <w:autoSpaceDN w:val="0"/>
        <w:adjustRightInd w:val="0"/>
        <w:spacing w:before="0" w:line="276" w:lineRule="auto"/>
        <w:ind w:left="720"/>
        <w:contextualSpacing/>
        <w:rPr>
          <w:rFonts w:ascii="Inter" w:hAnsi="Inter" w:cstheme="minorHAnsi"/>
          <w:sz w:val="22"/>
          <w:szCs w:val="22"/>
        </w:rPr>
      </w:pPr>
      <w:r w:rsidRPr="0002416A">
        <w:rPr>
          <w:rFonts w:ascii="Inter" w:hAnsi="Inter" w:cstheme="minorHAnsi"/>
          <w:sz w:val="22"/>
          <w:szCs w:val="22"/>
        </w:rPr>
        <w:t>Attend house parties in A, B, and C cities that deepen connections with current donors and recruit a minimum of 5 new $1K donors at each event.</w:t>
      </w:r>
    </w:p>
    <w:p w14:paraId="7F7621B6" w14:textId="77777777" w:rsidR="0002416A" w:rsidRPr="0002416A" w:rsidRDefault="0002416A" w:rsidP="0002416A">
      <w:pPr>
        <w:pStyle w:val="ListParagraph"/>
        <w:numPr>
          <w:ilvl w:val="0"/>
          <w:numId w:val="25"/>
        </w:numPr>
        <w:autoSpaceDE w:val="0"/>
        <w:autoSpaceDN w:val="0"/>
        <w:adjustRightInd w:val="0"/>
        <w:spacing w:before="0" w:line="276" w:lineRule="auto"/>
        <w:ind w:left="720"/>
        <w:contextualSpacing/>
        <w:rPr>
          <w:rFonts w:ascii="Inter" w:hAnsi="Inter" w:cstheme="minorHAnsi"/>
          <w:sz w:val="22"/>
          <w:szCs w:val="22"/>
        </w:rPr>
      </w:pPr>
      <w:r w:rsidRPr="0002416A">
        <w:rPr>
          <w:rFonts w:ascii="Inter" w:hAnsi="Inter" w:cstheme="minorHAnsi"/>
          <w:sz w:val="22"/>
          <w:szCs w:val="22"/>
        </w:rPr>
        <w:t>Attend our two major annual events and connect with at least 10 new major donors and 20 current major donors who are not at my table at each event.</w:t>
      </w:r>
    </w:p>
    <w:p w14:paraId="71F8438B" w14:textId="77777777" w:rsidR="0002416A" w:rsidRPr="0002416A" w:rsidRDefault="0002416A" w:rsidP="0002416A">
      <w:pPr>
        <w:pStyle w:val="ListParagraph"/>
        <w:numPr>
          <w:ilvl w:val="0"/>
          <w:numId w:val="25"/>
        </w:numPr>
        <w:autoSpaceDE w:val="0"/>
        <w:autoSpaceDN w:val="0"/>
        <w:adjustRightInd w:val="0"/>
        <w:spacing w:before="0" w:line="276" w:lineRule="auto"/>
        <w:ind w:left="720"/>
        <w:contextualSpacing/>
        <w:rPr>
          <w:rFonts w:ascii="Inter" w:hAnsi="Inter" w:cstheme="minorHAnsi"/>
          <w:sz w:val="22"/>
          <w:szCs w:val="22"/>
        </w:rPr>
      </w:pPr>
      <w:r w:rsidRPr="0002416A">
        <w:rPr>
          <w:rFonts w:ascii="Inter" w:hAnsi="Inter" w:cstheme="minorHAnsi"/>
          <w:sz w:val="22"/>
          <w:szCs w:val="22"/>
        </w:rPr>
        <w:t>Secure at least two table commitments at each event.</w:t>
      </w:r>
    </w:p>
    <w:p w14:paraId="5C441212" w14:textId="77777777" w:rsidR="0002416A" w:rsidRPr="0002416A" w:rsidRDefault="0002416A" w:rsidP="0002416A">
      <w:pPr>
        <w:pStyle w:val="ListParagraph"/>
        <w:numPr>
          <w:ilvl w:val="0"/>
          <w:numId w:val="25"/>
        </w:numPr>
        <w:autoSpaceDE w:val="0"/>
        <w:autoSpaceDN w:val="0"/>
        <w:adjustRightInd w:val="0"/>
        <w:spacing w:before="0" w:line="276" w:lineRule="auto"/>
        <w:ind w:left="720"/>
        <w:contextualSpacing/>
        <w:rPr>
          <w:rFonts w:ascii="Inter" w:hAnsi="Inter" w:cstheme="minorHAnsi"/>
          <w:sz w:val="22"/>
          <w:szCs w:val="22"/>
        </w:rPr>
      </w:pPr>
      <w:r w:rsidRPr="0002416A">
        <w:rPr>
          <w:rFonts w:ascii="Inter" w:hAnsi="Inter" w:cstheme="minorHAnsi"/>
          <w:sz w:val="22"/>
          <w:szCs w:val="22"/>
        </w:rPr>
        <w:t>Ensure March 15 concert in partnership with the A City Symphony Orchestra elevates visibility by connecting me with at least five new donors.</w:t>
      </w:r>
    </w:p>
    <w:p w14:paraId="3A763001" w14:textId="77777777" w:rsidR="0002416A" w:rsidRPr="0002416A" w:rsidRDefault="0002416A" w:rsidP="0002416A">
      <w:pPr>
        <w:autoSpaceDE w:val="0"/>
        <w:autoSpaceDN w:val="0"/>
        <w:adjustRightInd w:val="0"/>
        <w:rPr>
          <w:rFonts w:ascii="Inter" w:hAnsi="Inter" w:cstheme="minorHAnsi"/>
          <w:sz w:val="22"/>
          <w:szCs w:val="22"/>
        </w:rPr>
      </w:pPr>
    </w:p>
    <w:p w14:paraId="631C6CAE" w14:textId="77777777" w:rsidR="0002416A" w:rsidRPr="0002416A" w:rsidRDefault="0002416A" w:rsidP="0002416A">
      <w:pPr>
        <w:autoSpaceDE w:val="0"/>
        <w:autoSpaceDN w:val="0"/>
        <w:adjustRightInd w:val="0"/>
        <w:rPr>
          <w:rFonts w:ascii="Inter" w:hAnsi="Inter" w:cstheme="minorHAnsi"/>
          <w:b/>
          <w:bCs/>
          <w:sz w:val="22"/>
          <w:szCs w:val="22"/>
        </w:rPr>
      </w:pPr>
      <w:r w:rsidRPr="0002416A">
        <w:rPr>
          <w:rFonts w:ascii="Inter" w:hAnsi="Inter" w:cstheme="minorHAnsi"/>
          <w:b/>
          <w:bCs/>
          <w:sz w:val="22"/>
          <w:szCs w:val="22"/>
        </w:rPr>
        <w:t>Communications (5%)</w:t>
      </w:r>
    </w:p>
    <w:p w14:paraId="548232A4" w14:textId="77777777" w:rsidR="0002416A" w:rsidRPr="0002416A" w:rsidRDefault="0002416A" w:rsidP="0002416A">
      <w:pPr>
        <w:pStyle w:val="ListParagraph"/>
        <w:numPr>
          <w:ilvl w:val="0"/>
          <w:numId w:val="26"/>
        </w:numPr>
        <w:autoSpaceDE w:val="0"/>
        <w:autoSpaceDN w:val="0"/>
        <w:adjustRightInd w:val="0"/>
        <w:spacing w:before="0" w:line="276" w:lineRule="auto"/>
        <w:contextualSpacing/>
        <w:rPr>
          <w:rFonts w:ascii="Inter" w:hAnsi="Inter" w:cstheme="minorHAnsi"/>
          <w:sz w:val="22"/>
          <w:szCs w:val="22"/>
        </w:rPr>
      </w:pPr>
      <w:r w:rsidRPr="0002416A">
        <w:rPr>
          <w:rFonts w:ascii="Inter" w:hAnsi="Inter" w:cstheme="minorHAnsi"/>
          <w:sz w:val="22"/>
          <w:szCs w:val="22"/>
        </w:rPr>
        <w:t>Internal: Write at least one email per month to all staff; take 5-10 minutes of every staff meeting to update staff on priority organizational matters and use the time to articulate important values or an aspect of the vision.</w:t>
      </w:r>
    </w:p>
    <w:p w14:paraId="21DD98D8" w14:textId="77777777" w:rsidR="0002416A" w:rsidRPr="0002416A" w:rsidRDefault="0002416A" w:rsidP="0002416A">
      <w:pPr>
        <w:pStyle w:val="ListParagraph"/>
        <w:numPr>
          <w:ilvl w:val="0"/>
          <w:numId w:val="26"/>
        </w:numPr>
        <w:autoSpaceDE w:val="0"/>
        <w:autoSpaceDN w:val="0"/>
        <w:adjustRightInd w:val="0"/>
        <w:spacing w:before="0" w:line="276" w:lineRule="auto"/>
        <w:contextualSpacing/>
        <w:rPr>
          <w:rFonts w:ascii="Inter" w:hAnsi="Inter" w:cstheme="minorHAnsi"/>
          <w:sz w:val="22"/>
          <w:szCs w:val="22"/>
        </w:rPr>
      </w:pPr>
      <w:r w:rsidRPr="0002416A">
        <w:rPr>
          <w:rFonts w:ascii="Inter" w:hAnsi="Inter" w:cstheme="minorHAnsi"/>
          <w:sz w:val="22"/>
          <w:szCs w:val="22"/>
        </w:rPr>
        <w:t>External: Write two blogs or op-eds per month on high visibility issues or campaigns; write two Major Donor updates for fundraising purposes.</w:t>
      </w:r>
    </w:p>
    <w:p w14:paraId="4D3D5316" w14:textId="77777777" w:rsidR="0002416A" w:rsidRPr="0002416A" w:rsidRDefault="0002416A" w:rsidP="0002416A">
      <w:pPr>
        <w:autoSpaceDE w:val="0"/>
        <w:autoSpaceDN w:val="0"/>
        <w:adjustRightInd w:val="0"/>
        <w:rPr>
          <w:rFonts w:ascii="Inter" w:hAnsi="Inter" w:cstheme="minorHAnsi"/>
          <w:sz w:val="22"/>
          <w:szCs w:val="22"/>
        </w:rPr>
      </w:pPr>
    </w:p>
    <w:p w14:paraId="44A94ACF" w14:textId="77777777" w:rsidR="0002416A" w:rsidRPr="0002416A" w:rsidRDefault="0002416A" w:rsidP="0002416A">
      <w:pPr>
        <w:autoSpaceDE w:val="0"/>
        <w:autoSpaceDN w:val="0"/>
        <w:adjustRightInd w:val="0"/>
        <w:rPr>
          <w:rFonts w:ascii="Inter" w:hAnsi="Inter" w:cstheme="minorHAnsi"/>
          <w:b/>
          <w:bCs/>
          <w:sz w:val="22"/>
          <w:szCs w:val="22"/>
        </w:rPr>
      </w:pPr>
      <w:r w:rsidRPr="0002416A">
        <w:rPr>
          <w:rFonts w:ascii="Inter" w:hAnsi="Inter" w:cstheme="minorHAnsi"/>
          <w:b/>
          <w:bCs/>
          <w:sz w:val="22"/>
          <w:szCs w:val="22"/>
        </w:rPr>
        <w:t>General</w:t>
      </w:r>
    </w:p>
    <w:p w14:paraId="2DA7BC8B" w14:textId="77777777" w:rsidR="0002416A" w:rsidRPr="0002416A" w:rsidRDefault="0002416A" w:rsidP="0002416A">
      <w:pPr>
        <w:pStyle w:val="ListParagraph"/>
        <w:numPr>
          <w:ilvl w:val="0"/>
          <w:numId w:val="27"/>
        </w:numPr>
        <w:autoSpaceDE w:val="0"/>
        <w:autoSpaceDN w:val="0"/>
        <w:adjustRightInd w:val="0"/>
        <w:spacing w:before="0" w:line="276" w:lineRule="auto"/>
        <w:contextualSpacing/>
        <w:rPr>
          <w:rFonts w:ascii="Inter" w:hAnsi="Inter" w:cstheme="minorHAnsi"/>
          <w:sz w:val="22"/>
          <w:szCs w:val="22"/>
        </w:rPr>
      </w:pPr>
      <w:r w:rsidRPr="0002416A">
        <w:rPr>
          <w:rFonts w:ascii="Inter" w:hAnsi="Inter" w:cstheme="minorHAnsi"/>
          <w:sz w:val="22"/>
          <w:szCs w:val="22"/>
        </w:rPr>
        <w:t>Ensure that we have an excellent staff retreat that inspires, rejuvenates, and aligns staff. Ensure that the agenda includes sessions that focus on:</w:t>
      </w:r>
    </w:p>
    <w:p w14:paraId="16F8F611" w14:textId="77777777" w:rsidR="0002416A" w:rsidRPr="0002416A" w:rsidRDefault="0002416A" w:rsidP="0002416A">
      <w:pPr>
        <w:pStyle w:val="ListParagraph"/>
        <w:numPr>
          <w:ilvl w:val="1"/>
          <w:numId w:val="27"/>
        </w:numPr>
        <w:autoSpaceDE w:val="0"/>
        <w:autoSpaceDN w:val="0"/>
        <w:adjustRightInd w:val="0"/>
        <w:spacing w:before="0" w:line="276" w:lineRule="auto"/>
        <w:contextualSpacing/>
        <w:rPr>
          <w:rFonts w:ascii="Inter" w:hAnsi="Inter" w:cstheme="minorHAnsi"/>
          <w:sz w:val="22"/>
          <w:szCs w:val="22"/>
        </w:rPr>
      </w:pPr>
      <w:r w:rsidRPr="0002416A">
        <w:rPr>
          <w:rFonts w:ascii="Inter" w:hAnsi="Inter" w:cstheme="minorHAnsi"/>
          <w:sz w:val="22"/>
          <w:szCs w:val="22"/>
        </w:rPr>
        <w:lastRenderedPageBreak/>
        <w:t>Building campaigning skills</w:t>
      </w:r>
    </w:p>
    <w:p w14:paraId="6804AE49" w14:textId="77777777" w:rsidR="0002416A" w:rsidRPr="0002416A" w:rsidRDefault="0002416A" w:rsidP="0002416A">
      <w:pPr>
        <w:pStyle w:val="ListParagraph"/>
        <w:numPr>
          <w:ilvl w:val="1"/>
          <w:numId w:val="27"/>
        </w:numPr>
        <w:autoSpaceDE w:val="0"/>
        <w:autoSpaceDN w:val="0"/>
        <w:adjustRightInd w:val="0"/>
        <w:spacing w:before="0" w:line="276" w:lineRule="auto"/>
        <w:contextualSpacing/>
        <w:rPr>
          <w:rFonts w:ascii="Inter" w:hAnsi="Inter" w:cstheme="minorHAnsi"/>
          <w:sz w:val="22"/>
          <w:szCs w:val="22"/>
        </w:rPr>
      </w:pPr>
      <w:r w:rsidRPr="0002416A">
        <w:rPr>
          <w:rFonts w:ascii="Inter" w:hAnsi="Inter" w:cstheme="minorHAnsi"/>
          <w:sz w:val="22"/>
          <w:szCs w:val="22"/>
        </w:rPr>
        <w:t>Preparing us for any outcome of the November election</w:t>
      </w:r>
    </w:p>
    <w:p w14:paraId="169F04A2" w14:textId="77777777" w:rsidR="0002416A" w:rsidRPr="0002416A" w:rsidRDefault="0002416A" w:rsidP="0002416A">
      <w:pPr>
        <w:autoSpaceDE w:val="0"/>
        <w:autoSpaceDN w:val="0"/>
        <w:adjustRightInd w:val="0"/>
        <w:rPr>
          <w:rFonts w:ascii="Inter" w:hAnsi="Inter" w:cstheme="minorHAnsi"/>
          <w:sz w:val="22"/>
          <w:szCs w:val="22"/>
        </w:rPr>
      </w:pPr>
    </w:p>
    <w:p w14:paraId="6D8173B8" w14:textId="77777777" w:rsidR="0002416A" w:rsidRPr="0002416A" w:rsidRDefault="0002416A" w:rsidP="0002416A">
      <w:pPr>
        <w:autoSpaceDE w:val="0"/>
        <w:autoSpaceDN w:val="0"/>
        <w:adjustRightInd w:val="0"/>
        <w:rPr>
          <w:rFonts w:ascii="Inter" w:hAnsi="Inter" w:cstheme="minorHAnsi"/>
          <w:b/>
          <w:bCs/>
          <w:sz w:val="22"/>
          <w:szCs w:val="22"/>
        </w:rPr>
      </w:pPr>
      <w:r w:rsidRPr="0002416A">
        <w:rPr>
          <w:rFonts w:ascii="Inter" w:hAnsi="Inter" w:cstheme="minorHAnsi"/>
          <w:b/>
          <w:bCs/>
          <w:sz w:val="22"/>
          <w:szCs w:val="22"/>
        </w:rPr>
        <w:t>Advocacy (5%)</w:t>
      </w:r>
    </w:p>
    <w:p w14:paraId="1A4154E1" w14:textId="77777777" w:rsidR="0002416A" w:rsidRPr="0002416A" w:rsidRDefault="0002416A" w:rsidP="0002416A">
      <w:pPr>
        <w:pStyle w:val="ListParagraph"/>
        <w:numPr>
          <w:ilvl w:val="0"/>
          <w:numId w:val="28"/>
        </w:numPr>
        <w:autoSpaceDE w:val="0"/>
        <w:autoSpaceDN w:val="0"/>
        <w:adjustRightInd w:val="0"/>
        <w:spacing w:before="0" w:line="276" w:lineRule="auto"/>
        <w:contextualSpacing/>
        <w:rPr>
          <w:rFonts w:ascii="Inter" w:hAnsi="Inter" w:cstheme="minorHAnsi"/>
          <w:sz w:val="22"/>
          <w:szCs w:val="22"/>
        </w:rPr>
      </w:pPr>
      <w:r w:rsidRPr="0002416A">
        <w:rPr>
          <w:rFonts w:ascii="Inter" w:hAnsi="Inter" w:cstheme="minorHAnsi"/>
          <w:sz w:val="22"/>
          <w:szCs w:val="22"/>
        </w:rPr>
        <w:t>Ensure that we have an elevated commitment to digital advocacy that increases member engagement on priority campaigns. This means four priority campaigns will have consistent/branded graphics and at least monthly action alerts.</w:t>
      </w:r>
    </w:p>
    <w:p w14:paraId="5761F8F4" w14:textId="77777777" w:rsidR="0002416A" w:rsidRPr="0002416A" w:rsidRDefault="0002416A" w:rsidP="0002416A">
      <w:pPr>
        <w:autoSpaceDE w:val="0"/>
        <w:autoSpaceDN w:val="0"/>
        <w:adjustRightInd w:val="0"/>
        <w:rPr>
          <w:rFonts w:ascii="Inter" w:hAnsi="Inter" w:cstheme="minorHAnsi"/>
          <w:sz w:val="22"/>
          <w:szCs w:val="22"/>
        </w:rPr>
      </w:pPr>
    </w:p>
    <w:p w14:paraId="649891D7" w14:textId="77777777" w:rsidR="0002416A" w:rsidRPr="0002416A" w:rsidRDefault="0002416A" w:rsidP="0002416A">
      <w:pPr>
        <w:autoSpaceDE w:val="0"/>
        <w:autoSpaceDN w:val="0"/>
        <w:adjustRightInd w:val="0"/>
        <w:rPr>
          <w:rFonts w:ascii="Inter" w:hAnsi="Inter"/>
          <w:b/>
          <w:bCs/>
          <w:sz w:val="22"/>
          <w:szCs w:val="22"/>
        </w:rPr>
      </w:pPr>
      <w:r w:rsidRPr="0002416A">
        <w:rPr>
          <w:rFonts w:ascii="Inter" w:hAnsi="Inter"/>
          <w:b/>
          <w:bCs/>
          <w:sz w:val="22"/>
          <w:szCs w:val="22"/>
        </w:rPr>
        <w:t>Management (15%)</w:t>
      </w:r>
    </w:p>
    <w:p w14:paraId="4C1FBFD8" w14:textId="77777777" w:rsidR="0002416A" w:rsidRPr="0002416A" w:rsidRDefault="0002416A" w:rsidP="0002416A">
      <w:pPr>
        <w:pStyle w:val="ListParagraph"/>
        <w:numPr>
          <w:ilvl w:val="0"/>
          <w:numId w:val="29"/>
        </w:numPr>
        <w:autoSpaceDE w:val="0"/>
        <w:autoSpaceDN w:val="0"/>
        <w:adjustRightInd w:val="0"/>
        <w:spacing w:before="0" w:line="276" w:lineRule="auto"/>
        <w:contextualSpacing/>
        <w:rPr>
          <w:rFonts w:ascii="Inter" w:hAnsi="Inter" w:cstheme="minorHAnsi"/>
          <w:sz w:val="22"/>
          <w:szCs w:val="22"/>
        </w:rPr>
      </w:pPr>
      <w:r w:rsidRPr="0002416A">
        <w:rPr>
          <w:rFonts w:ascii="Inter" w:hAnsi="Inter" w:cstheme="minorHAnsi"/>
          <w:sz w:val="22"/>
          <w:szCs w:val="22"/>
        </w:rPr>
        <w:t>Ensure Leadership Team provides strategic direction for the organization, as measured by driving at least three significant decisions through the Leadership and Conservation Teams.</w:t>
      </w:r>
    </w:p>
    <w:p w14:paraId="790F9A08" w14:textId="77777777" w:rsidR="0002416A" w:rsidRPr="0002416A" w:rsidRDefault="0002416A" w:rsidP="0002416A">
      <w:pPr>
        <w:pStyle w:val="ListParagraph"/>
        <w:numPr>
          <w:ilvl w:val="0"/>
          <w:numId w:val="29"/>
        </w:numPr>
        <w:autoSpaceDE w:val="0"/>
        <w:autoSpaceDN w:val="0"/>
        <w:adjustRightInd w:val="0"/>
        <w:spacing w:before="0" w:line="276" w:lineRule="auto"/>
        <w:contextualSpacing/>
        <w:rPr>
          <w:rFonts w:ascii="Inter" w:hAnsi="Inter" w:cstheme="minorHAnsi"/>
          <w:sz w:val="22"/>
          <w:szCs w:val="22"/>
        </w:rPr>
      </w:pPr>
      <w:r w:rsidRPr="0002416A">
        <w:rPr>
          <w:rFonts w:ascii="Inter" w:hAnsi="Inter" w:cstheme="minorHAnsi"/>
          <w:sz w:val="22"/>
          <w:szCs w:val="22"/>
        </w:rPr>
        <w:t>Provide ongoing, timely, and robust feedback in the oversight and management of each member of the Leadership Team, including conducting annual reviews.</w:t>
      </w:r>
    </w:p>
    <w:p w14:paraId="66951991" w14:textId="77777777" w:rsidR="0002416A" w:rsidRPr="0002416A" w:rsidRDefault="0002416A" w:rsidP="0002416A">
      <w:pPr>
        <w:pStyle w:val="ListParagraph"/>
        <w:numPr>
          <w:ilvl w:val="0"/>
          <w:numId w:val="29"/>
        </w:numPr>
        <w:autoSpaceDE w:val="0"/>
        <w:autoSpaceDN w:val="0"/>
        <w:adjustRightInd w:val="0"/>
        <w:spacing w:before="0" w:line="276" w:lineRule="auto"/>
        <w:contextualSpacing/>
        <w:rPr>
          <w:rFonts w:ascii="Inter" w:hAnsi="Inter" w:cstheme="minorHAnsi"/>
          <w:sz w:val="22"/>
          <w:szCs w:val="22"/>
        </w:rPr>
      </w:pPr>
      <w:r w:rsidRPr="0002416A">
        <w:rPr>
          <w:rFonts w:ascii="Inter" w:hAnsi="Inter" w:cstheme="minorHAnsi"/>
          <w:sz w:val="22"/>
          <w:szCs w:val="22"/>
        </w:rPr>
        <w:t>Ensure that all staff participate in and benefit from written and in-person evaluations.</w:t>
      </w:r>
    </w:p>
    <w:p w14:paraId="0102C8D7" w14:textId="77777777" w:rsidR="0002416A" w:rsidRPr="0002416A" w:rsidRDefault="0002416A" w:rsidP="0002416A">
      <w:pPr>
        <w:autoSpaceDE w:val="0"/>
        <w:autoSpaceDN w:val="0"/>
        <w:adjustRightInd w:val="0"/>
        <w:rPr>
          <w:rFonts w:ascii="Inter" w:hAnsi="Inter" w:cstheme="minorHAnsi"/>
          <w:sz w:val="22"/>
          <w:szCs w:val="22"/>
        </w:rPr>
      </w:pPr>
    </w:p>
    <w:p w14:paraId="62DF8891" w14:textId="77777777" w:rsidR="0002416A" w:rsidRPr="0002416A" w:rsidRDefault="0002416A" w:rsidP="0002416A">
      <w:pPr>
        <w:autoSpaceDE w:val="0"/>
        <w:autoSpaceDN w:val="0"/>
        <w:adjustRightInd w:val="0"/>
        <w:rPr>
          <w:rFonts w:ascii="Inter" w:hAnsi="Inter" w:cstheme="minorHAnsi"/>
          <w:b/>
          <w:bCs/>
          <w:sz w:val="22"/>
          <w:szCs w:val="22"/>
        </w:rPr>
      </w:pPr>
      <w:r w:rsidRPr="0002416A">
        <w:rPr>
          <w:rFonts w:ascii="Inter" w:hAnsi="Inter" w:cstheme="minorHAnsi"/>
          <w:b/>
          <w:bCs/>
          <w:sz w:val="22"/>
          <w:szCs w:val="22"/>
        </w:rPr>
        <w:t>Board (10%)</w:t>
      </w:r>
    </w:p>
    <w:p w14:paraId="3486FFD0" w14:textId="77777777" w:rsidR="0002416A" w:rsidRPr="0002416A" w:rsidRDefault="0002416A" w:rsidP="0002416A">
      <w:pPr>
        <w:pStyle w:val="ListParagraph"/>
        <w:numPr>
          <w:ilvl w:val="0"/>
          <w:numId w:val="30"/>
        </w:numPr>
        <w:autoSpaceDE w:val="0"/>
        <w:autoSpaceDN w:val="0"/>
        <w:adjustRightInd w:val="0"/>
        <w:spacing w:before="0" w:line="276" w:lineRule="auto"/>
        <w:contextualSpacing/>
        <w:rPr>
          <w:rFonts w:ascii="Inter" w:hAnsi="Inter" w:cstheme="minorHAnsi"/>
          <w:sz w:val="22"/>
          <w:szCs w:val="22"/>
        </w:rPr>
      </w:pPr>
      <w:r w:rsidRPr="0002416A">
        <w:rPr>
          <w:rFonts w:ascii="Inter" w:hAnsi="Inter" w:cstheme="minorHAnsi"/>
          <w:sz w:val="22"/>
          <w:szCs w:val="22"/>
        </w:rPr>
        <w:t>Build deeper relationships with every board member by having at least one call and one meeting with each member. Meet with the Executive Director evaluation committee twice annually, fundraising committee quarterly, and executive committee monthly.</w:t>
      </w:r>
    </w:p>
    <w:p w14:paraId="3A10AB66" w14:textId="77777777" w:rsidR="0002416A" w:rsidRPr="0002416A" w:rsidRDefault="0002416A" w:rsidP="0002416A">
      <w:pPr>
        <w:pStyle w:val="ListParagraph"/>
        <w:numPr>
          <w:ilvl w:val="0"/>
          <w:numId w:val="30"/>
        </w:numPr>
        <w:autoSpaceDE w:val="0"/>
        <w:autoSpaceDN w:val="0"/>
        <w:adjustRightInd w:val="0"/>
        <w:spacing w:before="0" w:line="276" w:lineRule="auto"/>
        <w:contextualSpacing/>
        <w:rPr>
          <w:rFonts w:ascii="Inter" w:hAnsi="Inter" w:cstheme="minorHAnsi"/>
          <w:sz w:val="22"/>
          <w:szCs w:val="22"/>
        </w:rPr>
      </w:pPr>
      <w:r w:rsidRPr="0002416A">
        <w:rPr>
          <w:rFonts w:ascii="Inter" w:hAnsi="Inter" w:cstheme="minorHAnsi"/>
          <w:sz w:val="22"/>
          <w:szCs w:val="22"/>
        </w:rPr>
        <w:t>Ensure each board meeting includes a strategic agenda that includes presentations from the Leadership Team and other program staff presenting key campaigns.</w:t>
      </w:r>
    </w:p>
    <w:p w14:paraId="2C8C43EB" w14:textId="77777777" w:rsidR="0002416A" w:rsidRPr="0002416A" w:rsidRDefault="0002416A" w:rsidP="0002416A">
      <w:pPr>
        <w:pStyle w:val="ListParagraph"/>
        <w:numPr>
          <w:ilvl w:val="0"/>
          <w:numId w:val="30"/>
        </w:numPr>
        <w:autoSpaceDE w:val="0"/>
        <w:autoSpaceDN w:val="0"/>
        <w:adjustRightInd w:val="0"/>
        <w:spacing w:before="0" w:line="276" w:lineRule="auto"/>
        <w:contextualSpacing/>
        <w:rPr>
          <w:rFonts w:ascii="Inter" w:hAnsi="Inter" w:cstheme="minorHAnsi"/>
          <w:sz w:val="22"/>
          <w:szCs w:val="22"/>
        </w:rPr>
      </w:pPr>
      <w:r w:rsidRPr="0002416A">
        <w:rPr>
          <w:rFonts w:ascii="Inter" w:hAnsi="Inter" w:cstheme="minorHAnsi"/>
          <w:sz w:val="22"/>
          <w:szCs w:val="22"/>
        </w:rPr>
        <w:t>Recruit three high-quality new board members by January 2021 who are aligned with the organization's vision, values, and aspirations.</w:t>
      </w:r>
    </w:p>
    <w:p w14:paraId="1C165C60" w14:textId="77777777" w:rsidR="0002416A" w:rsidRPr="0002416A" w:rsidRDefault="0002416A" w:rsidP="0002416A">
      <w:pPr>
        <w:pStyle w:val="ListParagraph"/>
        <w:numPr>
          <w:ilvl w:val="0"/>
          <w:numId w:val="30"/>
        </w:numPr>
        <w:autoSpaceDE w:val="0"/>
        <w:autoSpaceDN w:val="0"/>
        <w:adjustRightInd w:val="0"/>
        <w:spacing w:before="0" w:line="276" w:lineRule="auto"/>
        <w:contextualSpacing/>
        <w:rPr>
          <w:rFonts w:ascii="Inter" w:hAnsi="Inter" w:cstheme="minorHAnsi"/>
          <w:sz w:val="22"/>
          <w:szCs w:val="22"/>
        </w:rPr>
      </w:pPr>
      <w:r w:rsidRPr="0002416A">
        <w:rPr>
          <w:rFonts w:ascii="Inter" w:hAnsi="Inter" w:cstheme="minorHAnsi"/>
          <w:sz w:val="22"/>
          <w:szCs w:val="22"/>
        </w:rPr>
        <w:t>Write monthly 2 to 3-page organizational updates highlighting key staffing, program, and fundraising developments.</w:t>
      </w:r>
    </w:p>
    <w:p w14:paraId="20E285BA" w14:textId="77777777" w:rsidR="0002416A" w:rsidRPr="0002416A" w:rsidRDefault="0002416A" w:rsidP="0002416A">
      <w:pPr>
        <w:autoSpaceDE w:val="0"/>
        <w:autoSpaceDN w:val="0"/>
        <w:adjustRightInd w:val="0"/>
        <w:rPr>
          <w:rFonts w:ascii="Inter" w:hAnsi="Inter" w:cstheme="minorHAnsi"/>
          <w:sz w:val="22"/>
          <w:szCs w:val="22"/>
        </w:rPr>
      </w:pPr>
    </w:p>
    <w:p w14:paraId="2D30E28D" w14:textId="77777777" w:rsidR="0002416A" w:rsidRPr="0002416A" w:rsidRDefault="0002416A" w:rsidP="0002416A">
      <w:pPr>
        <w:autoSpaceDE w:val="0"/>
        <w:autoSpaceDN w:val="0"/>
        <w:adjustRightInd w:val="0"/>
        <w:rPr>
          <w:rFonts w:ascii="Inter" w:hAnsi="Inter" w:cstheme="minorHAnsi"/>
          <w:b/>
          <w:bCs/>
          <w:sz w:val="22"/>
          <w:szCs w:val="22"/>
        </w:rPr>
      </w:pPr>
      <w:r w:rsidRPr="0002416A">
        <w:rPr>
          <w:rFonts w:ascii="Inter" w:hAnsi="Inter" w:cstheme="minorHAnsi"/>
          <w:b/>
          <w:bCs/>
          <w:sz w:val="22"/>
          <w:szCs w:val="22"/>
        </w:rPr>
        <w:t>Resilience</w:t>
      </w:r>
    </w:p>
    <w:p w14:paraId="30A658B1" w14:textId="1835CD95" w:rsidR="00235D45" w:rsidRPr="0002416A" w:rsidRDefault="0002416A" w:rsidP="00235D45">
      <w:pPr>
        <w:pStyle w:val="ListParagraph"/>
        <w:numPr>
          <w:ilvl w:val="0"/>
          <w:numId w:val="31"/>
        </w:numPr>
        <w:spacing w:before="0" w:line="276" w:lineRule="auto"/>
        <w:contextualSpacing/>
        <w:rPr>
          <w:rFonts w:ascii="Inter" w:hAnsi="Inter"/>
          <w:b/>
          <w:bCs/>
          <w:sz w:val="22"/>
          <w:szCs w:val="22"/>
        </w:rPr>
      </w:pPr>
      <w:r w:rsidRPr="0002416A">
        <w:rPr>
          <w:rFonts w:ascii="Inter" w:hAnsi="Inter"/>
          <w:sz w:val="22"/>
          <w:szCs w:val="22"/>
        </w:rPr>
        <w:t xml:space="preserve">Model practices that support my well-being </w:t>
      </w:r>
      <w:proofErr w:type="gramStart"/>
      <w:r w:rsidRPr="0002416A">
        <w:rPr>
          <w:rFonts w:ascii="Inter" w:hAnsi="Inter"/>
          <w:sz w:val="22"/>
          <w:szCs w:val="22"/>
        </w:rPr>
        <w:t>and also</w:t>
      </w:r>
      <w:proofErr w:type="gramEnd"/>
      <w:r w:rsidRPr="0002416A">
        <w:rPr>
          <w:rFonts w:ascii="Inter" w:hAnsi="Inter"/>
          <w:sz w:val="22"/>
          <w:szCs w:val="22"/>
        </w:rPr>
        <w:t xml:space="preserve"> send a clear message to staff that I support theirs, such as not working on weekends, not sending emails late in the evening, taking real vacations, etc. (</w:t>
      </w:r>
      <w:r w:rsidRPr="0002416A">
        <w:rPr>
          <w:rFonts w:ascii="Inter" w:hAnsi="Inter"/>
          <w:i/>
          <w:iCs/>
          <w:sz w:val="22"/>
          <w:szCs w:val="22"/>
        </w:rPr>
        <w:t>Get as specific as possible in your commitments.)</w:t>
      </w:r>
      <w:r w:rsidRPr="0002416A">
        <w:rPr>
          <w:rFonts w:ascii="Inter" w:hAnsi="Inter"/>
          <w:sz w:val="22"/>
          <w:szCs w:val="22"/>
        </w:rPr>
        <w:t xml:space="preserve"> </w:t>
      </w:r>
    </w:p>
    <w:sectPr w:rsidR="00235D45" w:rsidRPr="0002416A" w:rsidSect="00A75BD4">
      <w:headerReference w:type="default" r:id="rId10"/>
      <w:footerReference w:type="even" r:id="rId11"/>
      <w:footerReference w:type="default" r:id="rId12"/>
      <w:pgSz w:w="12240" w:h="15840"/>
      <w:pgMar w:top="1440" w:right="720" w:bottom="864" w:left="2160" w:header="389"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6B060" w14:textId="77777777" w:rsidR="003F1E06" w:rsidRDefault="003F1E06">
      <w:r>
        <w:separator/>
      </w:r>
    </w:p>
  </w:endnote>
  <w:endnote w:type="continuationSeparator" w:id="0">
    <w:p w14:paraId="01F70C77" w14:textId="77777777" w:rsidR="003F1E06" w:rsidRDefault="003F1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panose1 w:val="020B0604020202020204"/>
    <w:charset w:val="00"/>
    <w:family w:val="auto"/>
    <w:pitch w:val="variable"/>
    <w:sig w:usb0="E00002FF" w:usb1="1200A1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Inter SemiBold">
    <w:panose1 w:val="02000503000000020004"/>
    <w:charset w:val="00"/>
    <w:family w:val="auto"/>
    <w:pitch w:val="variable"/>
    <w:sig w:usb0="E00002FF" w:usb1="1200A1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6672373"/>
      <w:docPartObj>
        <w:docPartGallery w:val="Page Numbers (Bottom of Page)"/>
        <w:docPartUnique/>
      </w:docPartObj>
    </w:sdtPr>
    <w:sdtContent>
      <w:p w14:paraId="12EC746E" w14:textId="77777777" w:rsidR="00A75BD4" w:rsidRDefault="00A75BD4" w:rsidP="006216FF">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43B52FD" w14:textId="77777777" w:rsidR="00A75BD4" w:rsidRDefault="00A75BD4" w:rsidP="00A75BD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sz w:val="18"/>
        <w:szCs w:val="18"/>
      </w:rPr>
      <w:id w:val="1305437494"/>
      <w:docPartObj>
        <w:docPartGallery w:val="Page Numbers (Bottom of Page)"/>
        <w:docPartUnique/>
      </w:docPartObj>
    </w:sdtPr>
    <w:sdtContent>
      <w:p w14:paraId="5FEC4477" w14:textId="77777777" w:rsidR="00A75BD4" w:rsidRPr="00A75BD4" w:rsidRDefault="00A75BD4" w:rsidP="00A75BD4">
        <w:pPr>
          <w:pStyle w:val="Footer"/>
          <w:framePr w:wrap="none" w:vAnchor="text" w:hAnchor="page" w:x="2168" w:y="124"/>
          <w:rPr>
            <w:rStyle w:val="PageNumber"/>
            <w:b/>
            <w:bCs/>
            <w:sz w:val="18"/>
            <w:szCs w:val="18"/>
          </w:rPr>
        </w:pPr>
        <w:r w:rsidRPr="00A75BD4">
          <w:rPr>
            <w:rStyle w:val="PageNumber"/>
            <w:b/>
            <w:bCs/>
            <w:sz w:val="18"/>
            <w:szCs w:val="18"/>
          </w:rPr>
          <w:fldChar w:fldCharType="begin"/>
        </w:r>
        <w:r w:rsidRPr="00A75BD4">
          <w:rPr>
            <w:rStyle w:val="PageNumber"/>
            <w:b/>
            <w:bCs/>
            <w:sz w:val="18"/>
            <w:szCs w:val="18"/>
          </w:rPr>
          <w:instrText xml:space="preserve"> PAGE </w:instrText>
        </w:r>
        <w:r w:rsidRPr="00A75BD4">
          <w:rPr>
            <w:rStyle w:val="PageNumber"/>
            <w:b/>
            <w:bCs/>
            <w:sz w:val="18"/>
            <w:szCs w:val="18"/>
          </w:rPr>
          <w:fldChar w:fldCharType="separate"/>
        </w:r>
        <w:r w:rsidRPr="00A75BD4">
          <w:rPr>
            <w:rStyle w:val="PageNumber"/>
            <w:b/>
            <w:bCs/>
            <w:noProof/>
            <w:sz w:val="18"/>
            <w:szCs w:val="18"/>
          </w:rPr>
          <w:t>7</w:t>
        </w:r>
        <w:r w:rsidRPr="00A75BD4">
          <w:rPr>
            <w:rStyle w:val="PageNumber"/>
            <w:b/>
            <w:bCs/>
            <w:sz w:val="18"/>
            <w:szCs w:val="18"/>
          </w:rPr>
          <w:fldChar w:fldCharType="end"/>
        </w:r>
      </w:p>
    </w:sdtContent>
  </w:sdt>
  <w:p w14:paraId="060B7B93" w14:textId="77777777" w:rsidR="005729D7" w:rsidRPr="00941A0B" w:rsidRDefault="00941A0B" w:rsidP="00A75BD4">
    <w:pPr>
      <w:pStyle w:val="BasicParagraph"/>
      <w:spacing w:before="90" w:after="90"/>
      <w:ind w:firstLine="360"/>
      <w:rPr>
        <w:b/>
        <w:bCs/>
        <w:sz w:val="16"/>
        <w:szCs w:val="16"/>
      </w:rPr>
    </w:pPr>
    <w:r>
      <w:rPr>
        <w:color w:val="000000"/>
        <w:sz w:val="16"/>
        <w:szCs w:val="16"/>
      </w:rPr>
      <w:t>This work is licensed under a Creative Commons Attribution 4.0 International License.</w:t>
    </w:r>
    <w:r>
      <w:rPr>
        <w:sz w:val="16"/>
        <w:szCs w:val="16"/>
      </w:rPr>
      <w:t xml:space="preserve"> </w:t>
    </w:r>
    <w:r>
      <w:rPr>
        <w:b/>
        <w:bCs/>
        <w:color w:val="D4634D"/>
        <w:sz w:val="16"/>
        <w:szCs w:val="16"/>
      </w:rPr>
      <w:t>| trec.org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C1CC2" w14:textId="77777777" w:rsidR="003F1E06" w:rsidRDefault="003F1E06">
      <w:r>
        <w:separator/>
      </w:r>
    </w:p>
  </w:footnote>
  <w:footnote w:type="continuationSeparator" w:id="0">
    <w:p w14:paraId="559D796C" w14:textId="77777777" w:rsidR="003F1E06" w:rsidRDefault="003F1E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5C376" w14:textId="7B9E2A3C" w:rsidR="00816BC3" w:rsidRDefault="00445581" w:rsidP="0099688A">
    <w:pPr>
      <w:pStyle w:val="Header"/>
      <w:ind w:left="-1710"/>
    </w:pPr>
    <w:r>
      <w:rPr>
        <w:noProof/>
      </w:rPr>
      <mc:AlternateContent>
        <mc:Choice Requires="wps">
          <w:drawing>
            <wp:anchor distT="0" distB="0" distL="114300" distR="114300" simplePos="0" relativeHeight="251660288" behindDoc="0" locked="0" layoutInCell="0" allowOverlap="1" wp14:anchorId="373C9739" wp14:editId="46985770">
              <wp:simplePos x="0" y="0"/>
              <wp:positionH relativeFrom="page">
                <wp:posOffset>482600</wp:posOffset>
              </wp:positionH>
              <wp:positionV relativeFrom="page">
                <wp:posOffset>1717453</wp:posOffset>
              </wp:positionV>
              <wp:extent cx="271780" cy="5558155"/>
              <wp:effectExtent l="0" t="0" r="0" b="0"/>
              <wp:wrapNone/>
              <wp:docPr id="10862623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780" cy="5558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BB44CC" w14:textId="76146857" w:rsidR="00807C30" w:rsidRPr="00D25FDC" w:rsidRDefault="00807C30" w:rsidP="00D25FDC">
                          <w:pPr>
                            <w:pStyle w:val="SidebarVertical"/>
                            <w:rPr>
                              <w:spacing w:val="-2"/>
                            </w:rPr>
                          </w:pPr>
                          <w:r w:rsidRPr="00D25FDC">
                            <w:t>TREC</w:t>
                          </w:r>
                          <w:r w:rsidRPr="00D25FDC">
                            <w:rPr>
                              <w:spacing w:val="42"/>
                            </w:rPr>
                            <w:t xml:space="preserve"> </w:t>
                          </w:r>
                          <w:r w:rsidR="00235D45">
                            <w:t>EXECUTIVE DIRECTOR SUPPORT</w:t>
                          </w:r>
                          <w:r w:rsidRPr="00D25FDC">
                            <w:rPr>
                              <w:spacing w:val="45"/>
                            </w:rPr>
                            <w:t xml:space="preserve"> </w:t>
                          </w:r>
                          <w:r w:rsidRPr="00D25FDC">
                            <w:rPr>
                              <w:spacing w:val="-2"/>
                            </w:rPr>
                            <w:t>RESOURCE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3C9739" id="_x0000_t202" coordsize="21600,21600" o:spt="202" path="m,l,21600r21600,l21600,xe">
              <v:stroke joinstyle="miter"/>
              <v:path gradientshapeok="t" o:connecttype="rect"/>
            </v:shapetype>
            <v:shape id="Text Box 4" o:spid="_x0000_s1026" type="#_x0000_t202" style="position:absolute;left:0;text-align:left;margin-left:38pt;margin-top:135.25pt;width:21.4pt;height:437.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" o:allowincell="f" filled="f" stroked="f">
              <v:path arrowok="t"/>
              <v:textbox style="layout-flow:vertical;mso-layout-flow-alt:bottom-to-top" inset="0,0,0,0">
                <w:txbxContent>
                  <w:p w14:paraId="62BB44CC" w14:textId="76146857" w:rsidR="00807C30" w:rsidRPr="00D25FDC" w:rsidRDefault="00807C30" w:rsidP="00D25FDC">
                    <w:pPr>
                      <w:pStyle w:val="SidebarVertical"/>
                      <w:rPr>
                        <w:spacing w:val="-2"/>
                      </w:rPr>
                    </w:pPr>
                    <w:r w:rsidRPr="00D25FDC">
                      <w:t>TREC</w:t>
                    </w:r>
                    <w:r w:rsidRPr="00D25FDC">
                      <w:rPr>
                        <w:spacing w:val="42"/>
                      </w:rPr>
                      <w:t xml:space="preserve"> </w:t>
                    </w:r>
                    <w:r w:rsidR="00235D45">
                      <w:t>EXECUTIVE DIRECTOR SUPPORT</w:t>
                    </w:r>
                    <w:r w:rsidRPr="00D25FDC">
                      <w:rPr>
                        <w:spacing w:val="45"/>
                      </w:rPr>
                      <w:t xml:space="preserve"> </w:t>
                    </w:r>
                    <w:r w:rsidRPr="00D25FDC">
                      <w:rPr>
                        <w:spacing w:val="-2"/>
                      </w:rPr>
                      <w:t>RESOURCE</w:t>
                    </w:r>
                  </w:p>
                </w:txbxContent>
              </v:textbox>
              <w10:wrap anchorx="page" anchory="page"/>
            </v:shape>
          </w:pict>
        </mc:Fallback>
      </mc:AlternateContent>
    </w:r>
    <w:r w:rsidR="00D16C07">
      <w:rPr>
        <w:noProof/>
      </w:rPr>
      <w:drawing>
        <wp:anchor distT="0" distB="0" distL="114300" distR="114300" simplePos="0" relativeHeight="251658240" behindDoc="1" locked="0" layoutInCell="1" allowOverlap="1" wp14:anchorId="101CAD43" wp14:editId="0AD29476">
          <wp:simplePos x="0" y="0"/>
          <wp:positionH relativeFrom="column">
            <wp:posOffset>-1079500</wp:posOffset>
          </wp:positionH>
          <wp:positionV relativeFrom="paragraph">
            <wp:posOffset>-5715</wp:posOffset>
          </wp:positionV>
          <wp:extent cx="4609465" cy="9600565"/>
          <wp:effectExtent l="0" t="0" r="635" b="635"/>
          <wp:wrapNone/>
          <wp:docPr id="16547002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30870" name="Picture 37"/>
                  <pic:cNvPicPr/>
                </pic:nvPicPr>
                <pic:blipFill>
                  <a:blip r:embed="rId1"/>
                  <a:stretch>
                    <a:fillRect/>
                  </a:stretch>
                </pic:blipFill>
                <pic:spPr>
                  <a:xfrm>
                    <a:off x="0" y="0"/>
                    <a:ext cx="4609465" cy="96005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 w15:restartNumberingAfterBreak="0">
    <w:nsid w:val="00000403"/>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2" w15:restartNumberingAfterBreak="0">
    <w:nsid w:val="00000404"/>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3" w15:restartNumberingAfterBreak="0">
    <w:nsid w:val="00000405"/>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4" w15:restartNumberingAfterBreak="0">
    <w:nsid w:val="00000406"/>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start w:val="1"/>
      <w:numFmt w:val="lowerLetter"/>
      <w:lvlText w:val="%2."/>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5" w15:restartNumberingAfterBreak="0">
    <w:nsid w:val="00000407"/>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6" w15:restartNumberingAfterBreak="0">
    <w:nsid w:val="00000408"/>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7" w15:restartNumberingAfterBreak="0">
    <w:nsid w:val="08222D0C"/>
    <w:multiLevelType w:val="hybridMultilevel"/>
    <w:tmpl w:val="787A85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7436D4"/>
    <w:multiLevelType w:val="hybridMultilevel"/>
    <w:tmpl w:val="4D3EA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9333D4"/>
    <w:multiLevelType w:val="hybridMultilevel"/>
    <w:tmpl w:val="35B0EF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D84ED1"/>
    <w:multiLevelType w:val="multilevel"/>
    <w:tmpl w:val="13C4B698"/>
    <w:lvl w:ilvl="0">
      <w:start w:val="1"/>
      <w:numFmt w:val="bullet"/>
      <w:pStyle w:val="BulletsBodyText"/>
      <w:lvlText w:val=""/>
      <w:lvlJc w:val="left"/>
      <w:pPr>
        <w:ind w:left="890" w:hanging="360"/>
      </w:pPr>
      <w:rPr>
        <w:rFonts w:ascii="Symbol" w:hAnsi="Symbol"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1" w15:restartNumberingAfterBreak="0">
    <w:nsid w:val="1EBD7D60"/>
    <w:multiLevelType w:val="hybridMultilevel"/>
    <w:tmpl w:val="3A0C3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477D5A"/>
    <w:multiLevelType w:val="hybridMultilevel"/>
    <w:tmpl w:val="57747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6B44E5"/>
    <w:multiLevelType w:val="hybridMultilevel"/>
    <w:tmpl w:val="D1B809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7F6AA2"/>
    <w:multiLevelType w:val="hybridMultilevel"/>
    <w:tmpl w:val="351E3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D315B9"/>
    <w:multiLevelType w:val="hybridMultilevel"/>
    <w:tmpl w:val="A406F2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864E16"/>
    <w:multiLevelType w:val="hybridMultilevel"/>
    <w:tmpl w:val="2FE6F856"/>
    <w:lvl w:ilvl="0" w:tplc="ABE603E2">
      <w:start w:val="1"/>
      <w:numFmt w:val="decimal"/>
      <w:lvlText w:val="%1."/>
      <w:lvlJc w:val="left"/>
      <w:pPr>
        <w:ind w:left="720" w:hanging="360"/>
      </w:pPr>
    </w:lvl>
    <w:lvl w:ilvl="1" w:tplc="31108094">
      <w:start w:val="1"/>
      <w:numFmt w:val="decimal"/>
      <w:lvlText w:val="%2."/>
      <w:lvlJc w:val="left"/>
      <w:pPr>
        <w:ind w:left="1440" w:hanging="360"/>
      </w:pPr>
      <w:rPr>
        <w:sz w:val="24"/>
        <w:szCs w:val="24"/>
      </w:rPr>
    </w:lvl>
    <w:lvl w:ilvl="2" w:tplc="713C92B0">
      <w:start w:val="1"/>
      <w:numFmt w:val="decimal"/>
      <w:lvlText w:val="%3."/>
      <w:lvlJc w:val="right"/>
      <w:pPr>
        <w:ind w:left="2160" w:hanging="180"/>
      </w:pPr>
      <w:rPr>
        <w:rFonts w:asciiTheme="minorHAnsi" w:eastAsiaTheme="minorHAnsi" w:hAnsiTheme="minorHAnsi" w:cstheme="minorBidi"/>
        <w:sz w:val="24"/>
        <w:szCs w:val="24"/>
      </w:rPr>
    </w:lvl>
    <w:lvl w:ilvl="3" w:tplc="B0C88DB4">
      <w:start w:val="1"/>
      <w:numFmt w:val="decimal"/>
      <w:lvlText w:val="%4."/>
      <w:lvlJc w:val="left"/>
      <w:pPr>
        <w:ind w:left="2880" w:hanging="360"/>
      </w:pPr>
    </w:lvl>
    <w:lvl w:ilvl="4" w:tplc="C46E29FC">
      <w:start w:val="1"/>
      <w:numFmt w:val="lowerLetter"/>
      <w:lvlText w:val="%5."/>
      <w:lvlJc w:val="left"/>
      <w:pPr>
        <w:ind w:left="3600" w:hanging="360"/>
      </w:pPr>
      <w:rPr>
        <w:sz w:val="24"/>
        <w:szCs w:val="24"/>
      </w:rPr>
    </w:lvl>
    <w:lvl w:ilvl="5" w:tplc="D0664F88">
      <w:start w:val="1"/>
      <w:numFmt w:val="lowerRoman"/>
      <w:lvlText w:val="%6."/>
      <w:lvlJc w:val="right"/>
      <w:pPr>
        <w:ind w:left="4320" w:hanging="180"/>
      </w:pPr>
    </w:lvl>
    <w:lvl w:ilvl="6" w:tplc="99EC9BE6">
      <w:start w:val="1"/>
      <w:numFmt w:val="decimal"/>
      <w:lvlText w:val="%7."/>
      <w:lvlJc w:val="left"/>
      <w:pPr>
        <w:ind w:left="5040" w:hanging="360"/>
      </w:pPr>
    </w:lvl>
    <w:lvl w:ilvl="7" w:tplc="5F023146">
      <w:start w:val="1"/>
      <w:numFmt w:val="lowerLetter"/>
      <w:lvlText w:val="%8."/>
      <w:lvlJc w:val="left"/>
      <w:pPr>
        <w:ind w:left="5760" w:hanging="360"/>
      </w:pPr>
    </w:lvl>
    <w:lvl w:ilvl="8" w:tplc="C03C573A">
      <w:start w:val="1"/>
      <w:numFmt w:val="lowerRoman"/>
      <w:lvlText w:val="%9."/>
      <w:lvlJc w:val="right"/>
      <w:pPr>
        <w:ind w:left="6480" w:hanging="180"/>
      </w:pPr>
    </w:lvl>
  </w:abstractNum>
  <w:abstractNum w:abstractNumId="17" w15:restartNumberingAfterBreak="0">
    <w:nsid w:val="2A6806B8"/>
    <w:multiLevelType w:val="hybridMultilevel"/>
    <w:tmpl w:val="C4A45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2E5740"/>
    <w:multiLevelType w:val="hybridMultilevel"/>
    <w:tmpl w:val="F9E2FE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3221AA"/>
    <w:multiLevelType w:val="hybridMultilevel"/>
    <w:tmpl w:val="3BCC4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6B7900"/>
    <w:multiLevelType w:val="hybridMultilevel"/>
    <w:tmpl w:val="A1AE3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BA660D"/>
    <w:multiLevelType w:val="hybridMultilevel"/>
    <w:tmpl w:val="371C822E"/>
    <w:lvl w:ilvl="0" w:tplc="A862363A">
      <w:start w:val="1"/>
      <w:numFmt w:val="decimal"/>
      <w:lvlText w:val="%1."/>
      <w:lvlJc w:val="left"/>
      <w:pPr>
        <w:ind w:left="72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6E0318"/>
    <w:multiLevelType w:val="hybridMultilevel"/>
    <w:tmpl w:val="9BD240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08314D7"/>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24" w15:restartNumberingAfterBreak="0">
    <w:nsid w:val="460B5AF4"/>
    <w:multiLevelType w:val="hybridMultilevel"/>
    <w:tmpl w:val="702CE5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726A9C"/>
    <w:multiLevelType w:val="hybridMultilevel"/>
    <w:tmpl w:val="F17A6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953AAF"/>
    <w:multiLevelType w:val="multilevel"/>
    <w:tmpl w:val="243216DA"/>
    <w:lvl w:ilvl="0">
      <w:start w:val="1"/>
      <w:numFmt w:val="decimal"/>
      <w:pStyle w:val="NumberedStepsbodycopy"/>
      <w:lvlText w:val="%1."/>
      <w:lvlJc w:val="left"/>
      <w:pPr>
        <w:ind w:left="890" w:hanging="360"/>
      </w:pPr>
      <w:rPr>
        <w:rFonts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27" w15:restartNumberingAfterBreak="0">
    <w:nsid w:val="57CA311A"/>
    <w:multiLevelType w:val="hybridMultilevel"/>
    <w:tmpl w:val="41C80A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BB25B2"/>
    <w:multiLevelType w:val="hybridMultilevel"/>
    <w:tmpl w:val="1034FEBA"/>
    <w:lvl w:ilvl="0" w:tplc="D3FE47DE">
      <w:start w:val="1"/>
      <w:numFmt w:val="decimal"/>
      <w:lvlText w:val="%1."/>
      <w:lvlJc w:val="left"/>
      <w:pPr>
        <w:ind w:left="720" w:hanging="360"/>
      </w:pPr>
      <w:rPr>
        <w:rFonts w:asciiTheme="minorHAnsi" w:hAnsiTheme="minorHAnsi" w:cstheme="minorHAnsi" w:hint="default"/>
        <w:b w:val="0"/>
        <w:sz w:val="24"/>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642269"/>
    <w:multiLevelType w:val="hybridMultilevel"/>
    <w:tmpl w:val="FE2A3DE2"/>
    <w:lvl w:ilvl="0" w:tplc="33FCB01C">
      <w:start w:val="1"/>
      <w:numFmt w:val="upperLetter"/>
      <w:lvlText w:val="%1."/>
      <w:lvlJc w:val="left"/>
      <w:pPr>
        <w:ind w:left="1078" w:firstLine="0"/>
      </w:pPr>
      <w:rPr>
        <w:rFonts w:ascii="Arial" w:eastAsia="Arial" w:hAnsi="Arial" w:cs="Arial"/>
        <w:b/>
        <w:vertAlign w:val="baseline"/>
      </w:rPr>
    </w:lvl>
    <w:lvl w:ilvl="1" w:tplc="B3D69278">
      <w:start w:val="1"/>
      <w:numFmt w:val="lowerLetter"/>
      <w:lvlText w:val="%2."/>
      <w:lvlJc w:val="left"/>
      <w:pPr>
        <w:ind w:left="718" w:firstLine="0"/>
      </w:pPr>
    </w:lvl>
    <w:lvl w:ilvl="2" w:tplc="792E3744">
      <w:start w:val="1"/>
      <w:numFmt w:val="decimal"/>
      <w:lvlText w:val="%3."/>
      <w:lvlJc w:val="left"/>
      <w:pPr>
        <w:ind w:left="718" w:firstLine="0"/>
      </w:pPr>
    </w:lvl>
    <w:lvl w:ilvl="3" w:tplc="764CCE0C">
      <w:start w:val="1"/>
      <w:numFmt w:val="decimal"/>
      <w:lvlText w:val="%4."/>
      <w:lvlJc w:val="left"/>
      <w:pPr>
        <w:ind w:left="718" w:firstLine="0"/>
      </w:pPr>
    </w:lvl>
    <w:lvl w:ilvl="4" w:tplc="391E8D9C">
      <w:start w:val="1"/>
      <w:numFmt w:val="lowerLetter"/>
      <w:lvlText w:val="%5."/>
      <w:lvlJc w:val="left"/>
      <w:pPr>
        <w:ind w:left="718" w:firstLine="0"/>
      </w:pPr>
    </w:lvl>
    <w:lvl w:ilvl="5" w:tplc="3CEA5218">
      <w:start w:val="1"/>
      <w:numFmt w:val="lowerRoman"/>
      <w:lvlText w:val="%6."/>
      <w:lvlJc w:val="right"/>
      <w:pPr>
        <w:ind w:left="718" w:firstLine="0"/>
      </w:pPr>
    </w:lvl>
    <w:lvl w:ilvl="6" w:tplc="B8C28D84">
      <w:start w:val="1"/>
      <w:numFmt w:val="decimal"/>
      <w:lvlText w:val="%7."/>
      <w:lvlJc w:val="left"/>
      <w:pPr>
        <w:ind w:left="718" w:firstLine="0"/>
      </w:pPr>
    </w:lvl>
    <w:lvl w:ilvl="7" w:tplc="A3DCBC34">
      <w:start w:val="1"/>
      <w:numFmt w:val="lowerLetter"/>
      <w:lvlText w:val="%8."/>
      <w:lvlJc w:val="left"/>
      <w:pPr>
        <w:ind w:left="718" w:firstLine="0"/>
      </w:pPr>
    </w:lvl>
    <w:lvl w:ilvl="8" w:tplc="C6F426DC">
      <w:start w:val="1"/>
      <w:numFmt w:val="lowerRoman"/>
      <w:lvlText w:val="%9."/>
      <w:lvlJc w:val="right"/>
      <w:pPr>
        <w:ind w:left="718" w:firstLine="0"/>
      </w:pPr>
    </w:lvl>
  </w:abstractNum>
  <w:abstractNum w:abstractNumId="30" w15:restartNumberingAfterBreak="0">
    <w:nsid w:val="6C2A515D"/>
    <w:multiLevelType w:val="hybridMultilevel"/>
    <w:tmpl w:val="0772FB8E"/>
    <w:lvl w:ilvl="0" w:tplc="30FCA864">
      <w:start w:val="1"/>
      <w:numFmt w:val="upperLetter"/>
      <w:lvlText w:val="%1."/>
      <w:lvlJc w:val="left"/>
      <w:pPr>
        <w:ind w:left="360" w:hanging="360"/>
      </w:pPr>
      <w:rPr>
        <w:rFonts w:hint="default"/>
        <w:b/>
        <w:bCs w:val="0"/>
        <w:i w:val="0"/>
        <w:iCs w:val="0"/>
        <w:color w:val="00000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2696E69"/>
    <w:multiLevelType w:val="multilevel"/>
    <w:tmpl w:val="832EE148"/>
    <w:lvl w:ilvl="0">
      <w:start w:val="1"/>
      <w:numFmt w:val="decimal"/>
      <w:lvlText w:val="%1."/>
      <w:lvlJc w:val="left"/>
      <w:pPr>
        <w:ind w:left="720" w:firstLine="0"/>
      </w:pPr>
      <w:rPr>
        <w:b w:val="0"/>
        <w:bCs/>
        <w:vertAlign w:val="baseline"/>
      </w:rPr>
    </w:lvl>
    <w:lvl w:ilvl="1">
      <w:start w:val="1"/>
      <w:numFmt w:val="lowerLetter"/>
      <w:lvlText w:val="%2."/>
      <w:lvlJc w:val="left"/>
      <w:pPr>
        <w:ind w:left="360" w:firstLine="0"/>
      </w:pPr>
    </w:lvl>
    <w:lvl w:ilvl="2">
      <w:start w:val="1"/>
      <w:numFmt w:val="decimal"/>
      <w:lvlText w:val="%3."/>
      <w:lvlJc w:val="left"/>
      <w:pPr>
        <w:ind w:left="360" w:firstLine="0"/>
      </w:pPr>
    </w:lvl>
    <w:lvl w:ilvl="3">
      <w:start w:val="1"/>
      <w:numFmt w:val="decimal"/>
      <w:lvlText w:val="%4."/>
      <w:lvlJc w:val="left"/>
      <w:pPr>
        <w:ind w:left="360" w:firstLine="0"/>
      </w:pPr>
    </w:lvl>
    <w:lvl w:ilvl="4">
      <w:start w:val="1"/>
      <w:numFmt w:val="lowerLetter"/>
      <w:lvlText w:val="%5."/>
      <w:lvlJc w:val="left"/>
      <w:pPr>
        <w:ind w:left="360" w:firstLine="0"/>
      </w:pPr>
    </w:lvl>
    <w:lvl w:ilvl="5">
      <w:start w:val="1"/>
      <w:numFmt w:val="lowerRoman"/>
      <w:lvlText w:val="%6."/>
      <w:lvlJc w:val="right"/>
      <w:pPr>
        <w:ind w:left="360" w:firstLine="0"/>
      </w:pPr>
    </w:lvl>
    <w:lvl w:ilvl="6">
      <w:start w:val="1"/>
      <w:numFmt w:val="decimal"/>
      <w:lvlText w:val="%7."/>
      <w:lvlJc w:val="left"/>
      <w:pPr>
        <w:ind w:left="360" w:firstLine="0"/>
      </w:pPr>
    </w:lvl>
    <w:lvl w:ilvl="7">
      <w:start w:val="1"/>
      <w:numFmt w:val="lowerLetter"/>
      <w:lvlText w:val="%8."/>
      <w:lvlJc w:val="left"/>
      <w:pPr>
        <w:ind w:left="360" w:firstLine="0"/>
      </w:pPr>
    </w:lvl>
    <w:lvl w:ilvl="8">
      <w:start w:val="1"/>
      <w:numFmt w:val="lowerRoman"/>
      <w:lvlText w:val="%9."/>
      <w:lvlJc w:val="right"/>
      <w:pPr>
        <w:ind w:left="360" w:firstLine="0"/>
      </w:pPr>
    </w:lvl>
  </w:abstractNum>
  <w:num w:numId="1" w16cid:durableId="590048464">
    <w:abstractNumId w:val="6"/>
  </w:num>
  <w:num w:numId="2" w16cid:durableId="677853199">
    <w:abstractNumId w:val="5"/>
  </w:num>
  <w:num w:numId="3" w16cid:durableId="1180512531">
    <w:abstractNumId w:val="4"/>
  </w:num>
  <w:num w:numId="4" w16cid:durableId="1746996350">
    <w:abstractNumId w:val="3"/>
  </w:num>
  <w:num w:numId="5" w16cid:durableId="1802916094">
    <w:abstractNumId w:val="2"/>
  </w:num>
  <w:num w:numId="6" w16cid:durableId="1774671589">
    <w:abstractNumId w:val="1"/>
  </w:num>
  <w:num w:numId="7" w16cid:durableId="1186407458">
    <w:abstractNumId w:val="0"/>
  </w:num>
  <w:num w:numId="8" w16cid:durableId="880678110">
    <w:abstractNumId w:val="23"/>
  </w:num>
  <w:num w:numId="9" w16cid:durableId="1548950927">
    <w:abstractNumId w:val="10"/>
  </w:num>
  <w:num w:numId="10" w16cid:durableId="370423568">
    <w:abstractNumId w:val="26"/>
  </w:num>
  <w:num w:numId="11" w16cid:durableId="26416269">
    <w:abstractNumId w:val="12"/>
  </w:num>
  <w:num w:numId="12" w16cid:durableId="1099521191">
    <w:abstractNumId w:val="7"/>
  </w:num>
  <w:num w:numId="13" w16cid:durableId="1297293109">
    <w:abstractNumId w:val="25"/>
  </w:num>
  <w:num w:numId="14" w16cid:durableId="28377354">
    <w:abstractNumId w:val="11"/>
  </w:num>
  <w:num w:numId="15" w16cid:durableId="1273199414">
    <w:abstractNumId w:val="8"/>
  </w:num>
  <w:num w:numId="16" w16cid:durableId="1598640498">
    <w:abstractNumId w:val="20"/>
  </w:num>
  <w:num w:numId="17" w16cid:durableId="143664735">
    <w:abstractNumId w:val="19"/>
  </w:num>
  <w:num w:numId="18" w16cid:durableId="983436869">
    <w:abstractNumId w:val="14"/>
  </w:num>
  <w:num w:numId="19" w16cid:durableId="1778141379">
    <w:abstractNumId w:val="29"/>
  </w:num>
  <w:num w:numId="20" w16cid:durableId="114452115">
    <w:abstractNumId w:val="31"/>
  </w:num>
  <w:num w:numId="21" w16cid:durableId="908543822">
    <w:abstractNumId w:val="30"/>
  </w:num>
  <w:num w:numId="22" w16cid:durableId="1391727208">
    <w:abstractNumId w:val="16"/>
  </w:num>
  <w:num w:numId="23" w16cid:durableId="526724666">
    <w:abstractNumId w:val="13"/>
  </w:num>
  <w:num w:numId="24" w16cid:durableId="1160121882">
    <w:abstractNumId w:val="17"/>
  </w:num>
  <w:num w:numId="25" w16cid:durableId="1939945116">
    <w:abstractNumId w:val="22"/>
  </w:num>
  <w:num w:numId="26" w16cid:durableId="2137795021">
    <w:abstractNumId w:val="9"/>
  </w:num>
  <w:num w:numId="27" w16cid:durableId="275797095">
    <w:abstractNumId w:val="18"/>
  </w:num>
  <w:num w:numId="28" w16cid:durableId="875241965">
    <w:abstractNumId w:val="27"/>
  </w:num>
  <w:num w:numId="29" w16cid:durableId="1714114283">
    <w:abstractNumId w:val="24"/>
  </w:num>
  <w:num w:numId="30" w16cid:durableId="370155101">
    <w:abstractNumId w:val="15"/>
  </w:num>
  <w:num w:numId="31" w16cid:durableId="458959915">
    <w:abstractNumId w:val="21"/>
  </w:num>
  <w:num w:numId="32" w16cid:durableId="124302501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E14"/>
    <w:rsid w:val="0002416A"/>
    <w:rsid w:val="000739E9"/>
    <w:rsid w:val="000A3A8F"/>
    <w:rsid w:val="000B41B9"/>
    <w:rsid w:val="001C1E4F"/>
    <w:rsid w:val="00200878"/>
    <w:rsid w:val="00235D45"/>
    <w:rsid w:val="00244AA5"/>
    <w:rsid w:val="0033662E"/>
    <w:rsid w:val="003A12C2"/>
    <w:rsid w:val="003C333F"/>
    <w:rsid w:val="003F13C6"/>
    <w:rsid w:val="003F1E06"/>
    <w:rsid w:val="00445581"/>
    <w:rsid w:val="0045309E"/>
    <w:rsid w:val="00460E14"/>
    <w:rsid w:val="00485792"/>
    <w:rsid w:val="004A103B"/>
    <w:rsid w:val="005415D2"/>
    <w:rsid w:val="005729D7"/>
    <w:rsid w:val="00695DA9"/>
    <w:rsid w:val="006F0104"/>
    <w:rsid w:val="007232D8"/>
    <w:rsid w:val="00807C30"/>
    <w:rsid w:val="00816BC3"/>
    <w:rsid w:val="008308B3"/>
    <w:rsid w:val="00912168"/>
    <w:rsid w:val="00941A0B"/>
    <w:rsid w:val="00972A2C"/>
    <w:rsid w:val="0099688A"/>
    <w:rsid w:val="00A5228C"/>
    <w:rsid w:val="00A604BF"/>
    <w:rsid w:val="00A75BD4"/>
    <w:rsid w:val="00B95EEC"/>
    <w:rsid w:val="00BE5135"/>
    <w:rsid w:val="00C06E4B"/>
    <w:rsid w:val="00C45FE1"/>
    <w:rsid w:val="00C569E4"/>
    <w:rsid w:val="00D16C07"/>
    <w:rsid w:val="00D22A1F"/>
    <w:rsid w:val="00D25FDC"/>
    <w:rsid w:val="00D40654"/>
    <w:rsid w:val="00D408ED"/>
    <w:rsid w:val="00D536F0"/>
    <w:rsid w:val="00DB5946"/>
    <w:rsid w:val="00E2697C"/>
    <w:rsid w:val="00E307C2"/>
    <w:rsid w:val="00E671DD"/>
    <w:rsid w:val="00E72CC0"/>
    <w:rsid w:val="00EE2635"/>
    <w:rsid w:val="00F345DD"/>
    <w:rsid w:val="00F62554"/>
    <w:rsid w:val="00FD66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EB4ADA"/>
  <w14:defaultImageDpi w14:val="0"/>
  <w15:docId w15:val="{7A44D3EA-B606-4249-AFDF-C1C54FA56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D45"/>
    <w:pPr>
      <w:spacing w:after="0" w:line="240" w:lineRule="auto"/>
    </w:pPr>
    <w:rPr>
      <w:rFonts w:eastAsiaTheme="minorHAnsi"/>
      <w:kern w:val="0"/>
      <w:lang w:eastAsia="en-US"/>
      <w14:ligatures w14:val="none"/>
    </w:rPr>
  </w:style>
  <w:style w:type="paragraph" w:styleId="Heading1">
    <w:name w:val="heading 1"/>
    <w:basedOn w:val="BodyText"/>
    <w:next w:val="Normal"/>
    <w:link w:val="Heading1Char"/>
    <w:uiPriority w:val="1"/>
    <w:qFormat/>
    <w:rsid w:val="000A3A8F"/>
    <w:pPr>
      <w:spacing w:before="240" w:after="240" w:line="240" w:lineRule="auto"/>
      <w:outlineLvl w:val="0"/>
    </w:pPr>
    <w:rPr>
      <w:rFonts w:ascii="Inter SemiBold" w:hAnsi="Inter SemiBold"/>
      <w:b/>
      <w:bCs/>
      <w:color w:val="035C63"/>
      <w:w w:val="105"/>
      <w:sz w:val="60"/>
      <w:szCs w:val="60"/>
    </w:rPr>
  </w:style>
  <w:style w:type="paragraph" w:styleId="Heading2">
    <w:name w:val="heading 2"/>
    <w:basedOn w:val="Heading1"/>
    <w:next w:val="Normal"/>
    <w:link w:val="Heading2Char"/>
    <w:uiPriority w:val="1"/>
    <w:qFormat/>
    <w:rsid w:val="00D25FDC"/>
    <w:pPr>
      <w:spacing w:before="120" w:after="60"/>
      <w:outlineLvl w:val="1"/>
    </w:pPr>
    <w:rPr>
      <w:color w:val="BC5843"/>
      <w:sz w:val="36"/>
      <w:szCs w:val="36"/>
    </w:rPr>
  </w:style>
  <w:style w:type="paragraph" w:styleId="Heading3">
    <w:name w:val="heading 3"/>
    <w:basedOn w:val="Heading2"/>
    <w:next w:val="Normal"/>
    <w:link w:val="Heading3Char"/>
    <w:uiPriority w:val="1"/>
    <w:qFormat/>
    <w:rsid w:val="00EE2635"/>
    <w:pPr>
      <w:spacing w:before="240"/>
      <w:outlineLvl w:val="2"/>
    </w:pPr>
    <w:rPr>
      <w:color w:val="035C63"/>
      <w:sz w:val="30"/>
      <w:szCs w:val="30"/>
    </w:rPr>
  </w:style>
  <w:style w:type="paragraph" w:styleId="Heading4">
    <w:name w:val="heading 4"/>
    <w:basedOn w:val="BodyText"/>
    <w:next w:val="Normal"/>
    <w:link w:val="Heading4Char"/>
    <w:uiPriority w:val="9"/>
    <w:unhideWhenUsed/>
    <w:qFormat/>
    <w:rsid w:val="00EE2635"/>
    <w:pPr>
      <w:spacing w:after="60"/>
      <w:outlineLvl w:val="3"/>
    </w:pPr>
    <w:rPr>
      <w:b/>
      <w:bCs/>
      <w:color w:val="BC5843"/>
      <w:w w:val="10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25FDC"/>
    <w:pPr>
      <w:kinsoku w:val="0"/>
      <w:overflowPunct w:val="0"/>
      <w:spacing w:after="160" w:line="264" w:lineRule="auto"/>
    </w:pPr>
    <w:rPr>
      <w:color w:val="231F20"/>
      <w:sz w:val="20"/>
      <w:szCs w:val="20"/>
    </w:rPr>
  </w:style>
  <w:style w:type="character" w:customStyle="1" w:styleId="BodyTextChar">
    <w:name w:val="Body Text Char"/>
    <w:basedOn w:val="DefaultParagraphFont"/>
    <w:link w:val="BodyText"/>
    <w:uiPriority w:val="1"/>
    <w:rsid w:val="00D25FDC"/>
    <w:rPr>
      <w:rFonts w:ascii="Inter" w:hAnsi="Inter" w:cs="Inter"/>
      <w:color w:val="231F20"/>
      <w:kern w:val="0"/>
      <w:sz w:val="20"/>
      <w:szCs w:val="20"/>
    </w:rPr>
  </w:style>
  <w:style w:type="character" w:customStyle="1" w:styleId="Heading1Char">
    <w:name w:val="Heading 1 Char"/>
    <w:basedOn w:val="DefaultParagraphFont"/>
    <w:link w:val="Heading1"/>
    <w:uiPriority w:val="1"/>
    <w:rsid w:val="000A3A8F"/>
    <w:rPr>
      <w:rFonts w:ascii="Inter SemiBold" w:hAnsi="Inter SemiBold" w:cs="Inter"/>
      <w:b/>
      <w:bCs/>
      <w:color w:val="035C63"/>
      <w:w w:val="105"/>
      <w:kern w:val="0"/>
      <w:sz w:val="60"/>
      <w:szCs w:val="60"/>
    </w:rPr>
  </w:style>
  <w:style w:type="character" w:customStyle="1" w:styleId="Heading2Char">
    <w:name w:val="Heading 2 Char"/>
    <w:basedOn w:val="DefaultParagraphFont"/>
    <w:link w:val="Heading2"/>
    <w:uiPriority w:val="1"/>
    <w:rsid w:val="00D25FDC"/>
    <w:rPr>
      <w:rFonts w:ascii="Inter" w:hAnsi="Inter" w:cs="Inter"/>
      <w:b/>
      <w:bCs/>
      <w:color w:val="BC5843"/>
      <w:w w:val="105"/>
      <w:kern w:val="0"/>
      <w:sz w:val="36"/>
      <w:szCs w:val="36"/>
    </w:rPr>
  </w:style>
  <w:style w:type="character" w:customStyle="1" w:styleId="Heading3Char">
    <w:name w:val="Heading 3 Char"/>
    <w:basedOn w:val="DefaultParagraphFont"/>
    <w:link w:val="Heading3"/>
    <w:uiPriority w:val="1"/>
    <w:rsid w:val="00EE2635"/>
    <w:rPr>
      <w:rFonts w:ascii="Inter SemiBold" w:hAnsi="Inter SemiBold" w:cs="Inter"/>
      <w:b/>
      <w:bCs/>
      <w:color w:val="035C63"/>
      <w:w w:val="105"/>
      <w:kern w:val="0"/>
      <w:sz w:val="30"/>
      <w:szCs w:val="30"/>
    </w:rPr>
  </w:style>
  <w:style w:type="paragraph" w:styleId="Title">
    <w:name w:val="Title"/>
    <w:basedOn w:val="Normal"/>
    <w:next w:val="Normal"/>
    <w:link w:val="TitleChar"/>
    <w:uiPriority w:val="1"/>
    <w:qFormat/>
    <w:pPr>
      <w:spacing w:before="505"/>
      <w:ind w:left="440" w:right="1567"/>
    </w:pPr>
    <w:rPr>
      <w:sz w:val="60"/>
      <w:szCs w:val="6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34"/>
    <w:qFormat/>
    <w:pPr>
      <w:spacing w:before="108"/>
      <w:ind w:left="799" w:hanging="26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16BC3"/>
    <w:pPr>
      <w:tabs>
        <w:tab w:val="center" w:pos="4680"/>
        <w:tab w:val="right" w:pos="9360"/>
      </w:tabs>
    </w:pPr>
  </w:style>
  <w:style w:type="character" w:customStyle="1" w:styleId="HeaderChar">
    <w:name w:val="Header Char"/>
    <w:basedOn w:val="DefaultParagraphFont"/>
    <w:link w:val="Header"/>
    <w:uiPriority w:val="99"/>
    <w:rsid w:val="00816BC3"/>
    <w:rPr>
      <w:rFonts w:ascii="Inter" w:hAnsi="Inter" w:cs="Inter"/>
      <w:kern w:val="0"/>
      <w:sz w:val="22"/>
      <w:szCs w:val="22"/>
    </w:rPr>
  </w:style>
  <w:style w:type="paragraph" w:styleId="Footer">
    <w:name w:val="footer"/>
    <w:basedOn w:val="Normal"/>
    <w:link w:val="FooterChar"/>
    <w:uiPriority w:val="99"/>
    <w:unhideWhenUsed/>
    <w:rsid w:val="00816BC3"/>
    <w:pPr>
      <w:tabs>
        <w:tab w:val="center" w:pos="4680"/>
        <w:tab w:val="right" w:pos="9360"/>
      </w:tabs>
    </w:pPr>
  </w:style>
  <w:style w:type="character" w:customStyle="1" w:styleId="FooterChar">
    <w:name w:val="Footer Char"/>
    <w:basedOn w:val="DefaultParagraphFont"/>
    <w:link w:val="Footer"/>
    <w:uiPriority w:val="99"/>
    <w:rsid w:val="00816BC3"/>
    <w:rPr>
      <w:rFonts w:ascii="Inter" w:hAnsi="Inter" w:cs="Inter"/>
      <w:kern w:val="0"/>
      <w:sz w:val="22"/>
      <w:szCs w:val="22"/>
    </w:rPr>
  </w:style>
  <w:style w:type="paragraph" w:customStyle="1" w:styleId="BasicParagraph">
    <w:name w:val="[Basic Paragraph]"/>
    <w:basedOn w:val="Normal"/>
    <w:uiPriority w:val="99"/>
    <w:rsid w:val="00941A0B"/>
    <w:pPr>
      <w:suppressAutoHyphens/>
      <w:spacing w:before="180" w:line="240" w:lineRule="atLeast"/>
      <w:textAlignment w:val="center"/>
    </w:pPr>
    <w:rPr>
      <w:color w:val="662B30"/>
      <w:sz w:val="20"/>
      <w:szCs w:val="20"/>
    </w:rPr>
  </w:style>
  <w:style w:type="paragraph" w:customStyle="1" w:styleId="SidebarVertical">
    <w:name w:val="Sidebar Vertical"/>
    <w:basedOn w:val="BodyText"/>
    <w:uiPriority w:val="1"/>
    <w:qFormat/>
    <w:rsid w:val="00D25FDC"/>
    <w:rPr>
      <w:color w:val="035C63"/>
      <w:sz w:val="32"/>
      <w:szCs w:val="32"/>
    </w:rPr>
  </w:style>
  <w:style w:type="table" w:styleId="TableGrid">
    <w:name w:val="Table Grid"/>
    <w:basedOn w:val="TableNormal"/>
    <w:uiPriority w:val="39"/>
    <w:rsid w:val="00D25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BodyText">
    <w:name w:val="Bullets Body Text"/>
    <w:basedOn w:val="ListParagraph"/>
    <w:uiPriority w:val="1"/>
    <w:qFormat/>
    <w:rsid w:val="00EE2635"/>
    <w:pPr>
      <w:numPr>
        <w:numId w:val="9"/>
      </w:numPr>
      <w:tabs>
        <w:tab w:val="left" w:pos="800"/>
      </w:tabs>
      <w:kinsoku w:val="0"/>
      <w:overflowPunct w:val="0"/>
      <w:spacing w:before="69" w:line="256" w:lineRule="auto"/>
      <w:ind w:left="360" w:hanging="270"/>
    </w:pPr>
    <w:rPr>
      <w:color w:val="231F20"/>
      <w:sz w:val="20"/>
      <w:szCs w:val="20"/>
    </w:rPr>
  </w:style>
  <w:style w:type="character" w:customStyle="1" w:styleId="Heading4Char">
    <w:name w:val="Heading 4 Char"/>
    <w:basedOn w:val="DefaultParagraphFont"/>
    <w:link w:val="Heading4"/>
    <w:uiPriority w:val="9"/>
    <w:rsid w:val="00EE2635"/>
    <w:rPr>
      <w:rFonts w:ascii="Inter" w:hAnsi="Inter" w:cs="Inter"/>
      <w:b/>
      <w:bCs/>
      <w:color w:val="BC5843"/>
      <w:w w:val="105"/>
      <w:kern w:val="0"/>
      <w:sz w:val="26"/>
      <w:szCs w:val="26"/>
    </w:rPr>
  </w:style>
  <w:style w:type="paragraph" w:customStyle="1" w:styleId="NumberedStepsbodycopy">
    <w:name w:val="Numbered Steps body copy"/>
    <w:basedOn w:val="BulletsBodyText"/>
    <w:uiPriority w:val="1"/>
    <w:qFormat/>
    <w:rsid w:val="00EE2635"/>
    <w:pPr>
      <w:numPr>
        <w:numId w:val="10"/>
      </w:numPr>
      <w:tabs>
        <w:tab w:val="clear" w:pos="800"/>
        <w:tab w:val="left" w:pos="990"/>
      </w:tabs>
      <w:ind w:left="450"/>
    </w:pPr>
  </w:style>
  <w:style w:type="paragraph" w:customStyle="1" w:styleId="Bulletsindentedbodytext">
    <w:name w:val="Bullets indented body text"/>
    <w:basedOn w:val="BulletsBodyText"/>
    <w:uiPriority w:val="1"/>
    <w:qFormat/>
    <w:rsid w:val="00EE2635"/>
    <w:pPr>
      <w:ind w:left="720"/>
    </w:pPr>
  </w:style>
  <w:style w:type="paragraph" w:customStyle="1" w:styleId="smallfootnotetext">
    <w:name w:val="small footnote text"/>
    <w:basedOn w:val="BodyText"/>
    <w:uiPriority w:val="1"/>
    <w:qFormat/>
    <w:rsid w:val="000B41B9"/>
    <w:pPr>
      <w:spacing w:before="120" w:after="120"/>
    </w:pPr>
    <w:rPr>
      <w:position w:val="5"/>
      <w:sz w:val="16"/>
      <w:szCs w:val="16"/>
    </w:rPr>
  </w:style>
  <w:style w:type="paragraph" w:customStyle="1" w:styleId="BoldResourcesSubhead">
    <w:name w:val="Bold Resources Subhead"/>
    <w:basedOn w:val="BodyText"/>
    <w:uiPriority w:val="1"/>
    <w:qFormat/>
    <w:rsid w:val="00A604BF"/>
    <w:pPr>
      <w:spacing w:before="120" w:after="0"/>
    </w:pPr>
    <w:rPr>
      <w:b/>
      <w:bCs/>
      <w:color w:val="662B30"/>
      <w:w w:val="105"/>
    </w:rPr>
  </w:style>
  <w:style w:type="character" w:styleId="PageNumber">
    <w:name w:val="page number"/>
    <w:basedOn w:val="DefaultParagraphFont"/>
    <w:uiPriority w:val="99"/>
    <w:semiHidden/>
    <w:unhideWhenUsed/>
    <w:rsid w:val="00A75BD4"/>
  </w:style>
  <w:style w:type="table" w:customStyle="1" w:styleId="Style1">
    <w:name w:val="Style1"/>
    <w:basedOn w:val="TableNormal"/>
    <w:uiPriority w:val="99"/>
    <w:rsid w:val="00D408ED"/>
    <w:pPr>
      <w:spacing w:after="0" w:line="240" w:lineRule="auto"/>
    </w:pPr>
    <w:tblPr/>
  </w:style>
  <w:style w:type="paragraph" w:customStyle="1" w:styleId="Header1">
    <w:name w:val="Header 1"/>
    <w:basedOn w:val="Normal"/>
    <w:autoRedefine/>
    <w:qFormat/>
    <w:rsid w:val="00235D45"/>
    <w:pPr>
      <w:pBdr>
        <w:bottom w:val="single" w:sz="18" w:space="1" w:color="CF872E"/>
      </w:pBdr>
    </w:pPr>
    <w:rPr>
      <w:rFonts w:cstheme="minorHAnsi"/>
      <w:b/>
      <w:color w:val="CF872E"/>
      <w:sz w:val="40"/>
    </w:rPr>
  </w:style>
  <w:style w:type="paragraph" w:customStyle="1" w:styleId="TRECHeading2">
    <w:name w:val="TREC Heading 2"/>
    <w:basedOn w:val="TOC2"/>
    <w:next w:val="Heading2"/>
    <w:autoRedefine/>
    <w:qFormat/>
    <w:rsid w:val="00235D45"/>
    <w:pPr>
      <w:spacing w:after="0"/>
      <w:ind w:left="-720"/>
    </w:pPr>
    <w:rPr>
      <w:b/>
      <w:bCs/>
      <w:color w:val="003377"/>
      <w:sz w:val="32"/>
      <w:szCs w:val="22"/>
    </w:rPr>
  </w:style>
  <w:style w:type="paragraph" w:customStyle="1" w:styleId="TRECHeading3">
    <w:name w:val="TREC Heading 3"/>
    <w:basedOn w:val="Heading3"/>
    <w:autoRedefine/>
    <w:qFormat/>
    <w:rsid w:val="00235D45"/>
    <w:pPr>
      <w:keepNext/>
      <w:keepLines/>
      <w:kinsoku/>
      <w:overflowPunct/>
      <w:spacing w:before="40" w:after="0"/>
      <w:ind w:left="-1530"/>
      <w:outlineLvl w:val="0"/>
    </w:pPr>
    <w:rPr>
      <w:rFonts w:asciiTheme="minorHAnsi" w:eastAsiaTheme="majorEastAsia" w:hAnsiTheme="minorHAnsi" w:cstheme="minorHAnsi"/>
      <w:b w:val="0"/>
      <w:bCs w:val="0"/>
      <w:color w:val="003377"/>
      <w:w w:val="100"/>
      <w:sz w:val="24"/>
      <w:szCs w:val="24"/>
    </w:rPr>
  </w:style>
  <w:style w:type="paragraph" w:styleId="TOC2">
    <w:name w:val="toc 2"/>
    <w:basedOn w:val="Normal"/>
    <w:next w:val="Normal"/>
    <w:autoRedefine/>
    <w:uiPriority w:val="39"/>
    <w:semiHidden/>
    <w:unhideWhenUsed/>
    <w:rsid w:val="00235D45"/>
    <w:pPr>
      <w:spacing w:after="100"/>
      <w:ind w:left="240"/>
    </w:pPr>
  </w:style>
  <w:style w:type="character" w:styleId="IntenseEmphasis">
    <w:name w:val="Intense Emphasis"/>
    <w:basedOn w:val="DefaultParagraphFont"/>
    <w:uiPriority w:val="21"/>
    <w:qFormat/>
    <w:rsid w:val="0002416A"/>
    <w:rPr>
      <w:b/>
      <w:i/>
      <w:iCs/>
      <w:color w:val="003377"/>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REC_1/Library/Group%20Containers/UBF8T346G9.Office/User%20Content.localized/Templates.localized/Together%20Rising%20RL%20Template.dotx" TargetMode="External"/></Relationships>
</file>

<file path=word/theme/theme1.xml><?xml version="1.0" encoding="utf-8"?>
<a:theme xmlns:a="http://schemas.openxmlformats.org/drawingml/2006/main" name="TREC_Report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615157-9d98-4c3d-ab84-4ca2d9d51e10" xsi:nil="true"/>
    <lcf76f155ced4ddcb4097134ff3c332f xmlns="1a79c11b-046d-4339-9b61-0b8104ee4f80">
      <Terms xmlns="http://schemas.microsoft.com/office/infopath/2007/PartnerControls"/>
    </lcf76f155ced4ddcb4097134ff3c332f>
    <ob415e091494461896a667caaafdbdd7 xmlns="40615157-9d98-4c3d-ab84-4ca2d9d51e10">
      <Terms xmlns="http://schemas.microsoft.com/office/infopath/2007/PartnerControls"/>
    </ob415e091494461896a667caaafdbdd7>
    <h299c7f3040f4ee7a1be1e59f71c3f9f xmlns="40615157-9d98-4c3d-ab84-4ca2d9d51e10">
      <Terms xmlns="http://schemas.microsoft.com/office/infopath/2007/PartnerControls"/>
    </h299c7f3040f4ee7a1be1e59f71c3f9f>
    <lcb760bd338449fa8bda65b0a6422c73 xmlns="40615157-9d98-4c3d-ab84-4ca2d9d51e10">
      <Terms xmlns="http://schemas.microsoft.com/office/infopath/2007/PartnerControls"/>
    </lcb760bd338449fa8bda65b0a6422c73>
    <e66d2c640e9244d79f501697364e7738 xmlns="40615157-9d98-4c3d-ab84-4ca2d9d51e10">
      <Terms xmlns="http://schemas.microsoft.com/office/infopath/2007/PartnerControls"/>
    </e66d2c640e9244d79f501697364e7738>
    <a8f6876dbf3d447bab4f70589c4ab49f xmlns="40615157-9d98-4c3d-ab84-4ca2d9d51e10">
      <Terms xmlns="http://schemas.microsoft.com/office/infopath/2007/PartnerControls"/>
    </a8f6876dbf3d447bab4f70589c4ab49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DEB83EAD8C0004CA30C7BDC3B8700EC" ma:contentTypeVersion="28" ma:contentTypeDescription="Create a new document." ma:contentTypeScope="" ma:versionID="2ab806ccb77b2e66f4bd49a69ed6e9f6">
  <xsd:schema xmlns:xsd="http://www.w3.org/2001/XMLSchema" xmlns:xs="http://www.w3.org/2001/XMLSchema" xmlns:p="http://schemas.microsoft.com/office/2006/metadata/properties" xmlns:ns2="40615157-9d98-4c3d-ab84-4ca2d9d51e10" xmlns:ns3="1a79c11b-046d-4339-9b61-0b8104ee4f80" targetNamespace="http://schemas.microsoft.com/office/2006/metadata/properties" ma:root="true" ma:fieldsID="c401352b1e8d470b45a566e59ba87b7e" ns2:_="" ns3:_="">
    <xsd:import namespace="40615157-9d98-4c3d-ab84-4ca2d9d51e10"/>
    <xsd:import namespace="1a79c11b-046d-4339-9b61-0b8104ee4f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2:h299c7f3040f4ee7a1be1e59f71c3f9f" minOccurs="0"/>
                <xsd:element ref="ns2:ob415e091494461896a667caaafdbdd7" minOccurs="0"/>
                <xsd:element ref="ns2:a8f6876dbf3d447bab4f70589c4ab49f" minOccurs="0"/>
                <xsd:element ref="ns2:lcb760bd338449fa8bda65b0a6422c73" minOccurs="0"/>
                <xsd:element ref="ns2:e66d2c640e9244d79f501697364e7738"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15157-9d98-4c3d-ab84-4ca2d9d51e10"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9" nillable="true" ma:displayName="Taxonomy Catch All Column" ma:hidden="true" ma:list="{de82d35a-167c-4a22-944d-6582ae07fea5}" ma:internalName="TaxCatchAll" ma:readOnly="false" ma:showField="CatchAllData" ma:web="40615157-9d98-4c3d-ab84-4ca2d9d51e10">
      <xsd:complexType>
        <xsd:complexContent>
          <xsd:extension base="dms:MultiChoiceLookup">
            <xsd:sequence>
              <xsd:element name="Value" type="dms:Lookup" maxOccurs="unbounded" minOccurs="0" nillable="true"/>
            </xsd:sequence>
          </xsd:extension>
        </xsd:complexContent>
      </xsd:complexType>
    </xsd:element>
    <xsd:element name="h299c7f3040f4ee7a1be1e59f71c3f9f" ma:index="25" nillable="true" ma:taxonomy="true" ma:internalName="h299c7f3040f4ee7a1be1e59f71c3f9f" ma:taxonomyFieldName="Internal_x0020_Use" ma:displayName="Used For (Internal)" ma:default="" ma:fieldId="{1299c7f3-040f-4ee7-a1be-1e59f71c3f9f}" ma:taxonomyMulti="true" ma:sspId="bbcf9d0f-c1ab-46b2-851c-c6294bc1c049" ma:termSetId="1104464c-45fc-4033-8cba-7204f6b150f6" ma:anchorId="00000000-0000-0000-0000-000000000000" ma:open="false" ma:isKeyword="false">
      <xsd:complexType>
        <xsd:sequence>
          <xsd:element ref="pc:Terms" minOccurs="0" maxOccurs="1"/>
        </xsd:sequence>
      </xsd:complexType>
    </xsd:element>
    <xsd:element name="ob415e091494461896a667caaafdbdd7" ma:index="27" nillable="true" ma:taxonomy="true" ma:internalName="ob415e091494461896a667caaafdbdd7" ma:taxonomyFieldName="Year1" ma:displayName="Year" ma:default="" ma:fieldId="{8b415e09-1494-4618-96a6-67caaafdbdd7}" ma:taxonomyMulti="true" ma:sspId="bbcf9d0f-c1ab-46b2-851c-c6294bc1c049" ma:termSetId="9b03e134-271e-4ee0-b5b1-8a7ed5d45340" ma:anchorId="00000000-0000-0000-0000-000000000000" ma:open="false" ma:isKeyword="false">
      <xsd:complexType>
        <xsd:sequence>
          <xsd:element ref="pc:Terms" minOccurs="0" maxOccurs="1"/>
        </xsd:sequence>
      </xsd:complexType>
    </xsd:element>
    <xsd:element name="a8f6876dbf3d447bab4f70589c4ab49f" ma:index="29" nillable="true" ma:taxonomy="true" ma:internalName="a8f6876dbf3d447bab4f70589c4ab49f" ma:taxonomyFieldName="Doc_x0020_Type" ma:displayName="Doc Type" ma:default="" ma:fieldId="{a8f6876d-bf3d-447b-ab4f-70589c4ab49f}" ma:taxonomyMulti="true" ma:sspId="bbcf9d0f-c1ab-46b2-851c-c6294bc1c049" ma:termSetId="e10a69e7-8684-4282-8a90-03cc1b684c84" ma:anchorId="00000000-0000-0000-0000-000000000000" ma:open="false" ma:isKeyword="false">
      <xsd:complexType>
        <xsd:sequence>
          <xsd:element ref="pc:Terms" minOccurs="0" maxOccurs="1"/>
        </xsd:sequence>
      </xsd:complexType>
    </xsd:element>
    <xsd:element name="lcb760bd338449fa8bda65b0a6422c73" ma:index="31" nillable="true" ma:taxonomy="true" ma:internalName="lcb760bd338449fa8bda65b0a6422c73" ma:taxonomyFieldName="Topic_x0028_s_x0029_" ma:displayName="Topic(s)" ma:default="" ma:fieldId="{5cb760bd-3384-49fa-8bda-65b0a6422c73}" ma:taxonomyMulti="true" ma:sspId="bbcf9d0f-c1ab-46b2-851c-c6294bc1c049" ma:termSetId="9a5d82a5-c240-4303-98f0-32840a6a6ed9" ma:anchorId="00000000-0000-0000-0000-000000000000" ma:open="false" ma:isKeyword="false">
      <xsd:complexType>
        <xsd:sequence>
          <xsd:element ref="pc:Terms" minOccurs="0" maxOccurs="1"/>
        </xsd:sequence>
      </xsd:complexType>
    </xsd:element>
    <xsd:element name="e66d2c640e9244d79f501697364e7738" ma:index="33" nillable="true" ma:taxonomy="true" ma:internalName="e66d2c640e9244d79f501697364e7738" ma:taxonomyFieldName="Organization" ma:displayName="Organization" ma:default="" ma:fieldId="{e66d2c64-0e92-44d7-9f50-1697364e7738}" ma:taxonomyMulti="true" ma:sspId="bbcf9d0f-c1ab-46b2-851c-c6294bc1c049" ma:termSetId="f2937bd1-ed66-4d05-9985-47b444b4409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79c11b-046d-4339-9b61-0b8104ee4f8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bcf9d0f-c1ab-46b2-851c-c6294bc1c0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2333E4-891C-4F7D-941E-6181F2E872FC}">
  <ds:schemaRefs>
    <ds:schemaRef ds:uri="http://schemas.microsoft.com/office/2006/metadata/properties"/>
    <ds:schemaRef ds:uri="http://schemas.microsoft.com/office/infopath/2007/PartnerControls"/>
    <ds:schemaRef ds:uri="40615157-9d98-4c3d-ab84-4ca2d9d51e10"/>
    <ds:schemaRef ds:uri="1a79c11b-046d-4339-9b61-0b8104ee4f80"/>
  </ds:schemaRefs>
</ds:datastoreItem>
</file>

<file path=customXml/itemProps2.xml><?xml version="1.0" encoding="utf-8"?>
<ds:datastoreItem xmlns:ds="http://schemas.openxmlformats.org/officeDocument/2006/customXml" ds:itemID="{757FF06C-378E-4870-82D4-EB5556399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15157-9d98-4c3d-ab84-4ca2d9d51e10"/>
    <ds:schemaRef ds:uri="1a79c11b-046d-4339-9b61-0b8104ee4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9811E1-6AA4-4ED2-AEFA-F138FB885A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Together Rising RL Template.dotx</Template>
  <TotalTime>3</TotalTime>
  <Pages>3</Pages>
  <Words>807</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Kahn</dc:creator>
  <cp:keywords/>
  <dc:description/>
  <cp:lastModifiedBy>Lauren Kahn</cp:lastModifiedBy>
  <cp:revision>6</cp:revision>
  <cp:lastPrinted>2025-08-08T16:44:00Z</cp:lastPrinted>
  <dcterms:created xsi:type="dcterms:W3CDTF">2025-08-15T17:05:00Z</dcterms:created>
  <dcterms:modified xsi:type="dcterms:W3CDTF">2025-08-15T17:08:00Z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19.0 (Macintosh)</vt:lpwstr>
  </property>
  <property fmtid="{D5CDD505-2E9C-101B-9397-08002B2CF9AE}" pid="3" name="Producer">
    <vt:lpwstr>Adobe PDF Library 17.0</vt:lpwstr>
  </property>
  <property fmtid="{D5CDD505-2E9C-101B-9397-08002B2CF9AE}" pid="4" name="ContentTypeId">
    <vt:lpwstr>0x0101009DEB83EAD8C0004CA30C7BDC3B8700EC</vt:lpwstr>
  </property>
</Properties>
</file>