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6494" w14:textId="68CD2E50" w:rsidR="00B50330" w:rsidRPr="00B50330" w:rsidRDefault="00EF4C73" w:rsidP="00B50330">
      <w:pPr>
        <w:pStyle w:val="Heading2"/>
      </w:pPr>
      <w:r>
        <w:rPr>
          <w:color w:val="035C63"/>
          <w:sz w:val="52"/>
          <w:szCs w:val="52"/>
        </w:rPr>
        <w:t xml:space="preserve">Executive Director Hiring </w:t>
      </w:r>
      <w:r w:rsidR="00A45EF8">
        <w:rPr>
          <w:color w:val="035C63"/>
          <w:sz w:val="52"/>
          <w:szCs w:val="52"/>
        </w:rPr>
        <w:t>P</w:t>
      </w:r>
      <w:r>
        <w:rPr>
          <w:color w:val="035C63"/>
          <w:sz w:val="52"/>
          <w:szCs w:val="52"/>
        </w:rPr>
        <w:t>rocess -</w:t>
      </w:r>
      <w:r w:rsidRPr="00EF4C73">
        <w:rPr>
          <w:color w:val="035C63"/>
          <w:sz w:val="52"/>
          <w:szCs w:val="52"/>
        </w:rPr>
        <w:t xml:space="preserve">Transition Plan Checklist </w:t>
      </w:r>
    </w:p>
    <w:p w14:paraId="0DFF30E7" w14:textId="6D77E686" w:rsidR="00EF4C73" w:rsidRPr="00B50330" w:rsidRDefault="00EF4C73" w:rsidP="00EF4C73">
      <w:pPr>
        <w:spacing w:line="276" w:lineRule="auto"/>
        <w:contextualSpacing/>
        <w:rPr>
          <w:b/>
          <w:bCs/>
        </w:rPr>
      </w:pPr>
    </w:p>
    <w:p w14:paraId="76C62B37" w14:textId="77777777" w:rsidR="00EF4C73" w:rsidRPr="00A45EF8" w:rsidRDefault="00EF4C73" w:rsidP="00EF4C73">
      <w:pPr>
        <w:rPr>
          <w:rFonts w:ascii="Inter" w:hAnsi="Inter"/>
          <w:bCs/>
          <w:sz w:val="22"/>
          <w:szCs w:val="22"/>
        </w:rPr>
      </w:pPr>
      <w:r w:rsidRPr="00A45EF8">
        <w:rPr>
          <w:rFonts w:ascii="Inter" w:hAnsi="Inter"/>
          <w:sz w:val="22"/>
          <w:szCs w:val="22"/>
        </w:rPr>
        <w:t xml:space="preserve">Hiring an executive director is one of the most important tasks a board will ever undertake. If you are a board member or chair with little hiring experience, you are in good company. We’ve created these </w:t>
      </w:r>
      <w:r w:rsidRPr="00A45EF8">
        <w:rPr>
          <w:rFonts w:ascii="Inter" w:hAnsi="Inter"/>
          <w:b/>
          <w:bCs/>
          <w:sz w:val="22"/>
          <w:szCs w:val="22"/>
          <w:u w:val="single"/>
        </w:rPr>
        <w:t>overview checklists</w:t>
      </w:r>
      <w:r w:rsidRPr="00A45EF8">
        <w:rPr>
          <w:rFonts w:ascii="Inter" w:hAnsi="Inter"/>
          <w:sz w:val="22"/>
          <w:szCs w:val="22"/>
        </w:rPr>
        <w:t xml:space="preserve"> to support board members and hiring committees in the hiring process. We encourage you to use these in conjunction with TREC’s</w:t>
      </w:r>
      <w:r w:rsidRPr="00A45EF8">
        <w:rPr>
          <w:rFonts w:ascii="Inter" w:hAnsi="Inter"/>
          <w:i/>
          <w:iCs/>
          <w:sz w:val="22"/>
          <w:szCs w:val="22"/>
        </w:rPr>
        <w:t xml:space="preserve"> </w:t>
      </w:r>
      <w:r w:rsidRPr="00A45EF8">
        <w:rPr>
          <w:rStyle w:val="IntenseEmphasis"/>
          <w:rFonts w:ascii="Inter" w:hAnsi="Inter"/>
          <w:color w:val="035C63"/>
          <w:sz w:val="22"/>
          <w:szCs w:val="22"/>
        </w:rPr>
        <w:t>Managing Transitions in Leadership</w:t>
      </w:r>
      <w:r w:rsidRPr="00A45EF8">
        <w:rPr>
          <w:rStyle w:val="IntenseEmphasis"/>
          <w:rFonts w:ascii="Inter" w:hAnsi="Inter"/>
          <w:bCs/>
          <w:color w:val="035C63"/>
          <w:sz w:val="22"/>
          <w:szCs w:val="22"/>
        </w:rPr>
        <w:t xml:space="preserve"> </w:t>
      </w:r>
      <w:r w:rsidRPr="00A45EF8">
        <w:rPr>
          <w:rFonts w:ascii="Inter" w:hAnsi="Inter"/>
          <w:sz w:val="22"/>
          <w:szCs w:val="22"/>
        </w:rPr>
        <w:t>guides found on TREC’s Resource Library.</w:t>
      </w:r>
      <w:r w:rsidRPr="00A45EF8">
        <w:rPr>
          <w:rStyle w:val="IntenseEmphasis"/>
          <w:rFonts w:ascii="Inter" w:hAnsi="Inter"/>
          <w:bCs/>
          <w:sz w:val="22"/>
          <w:szCs w:val="22"/>
        </w:rPr>
        <w:t xml:space="preserve"> </w:t>
      </w:r>
    </w:p>
    <w:p w14:paraId="2B74C309" w14:textId="77777777" w:rsidR="00EF4C73" w:rsidRDefault="00EF4C73" w:rsidP="00EF4C73">
      <w:pPr>
        <w:pStyle w:val="TRECHeading2"/>
        <w:ind w:left="720"/>
        <w:rPr>
          <w:spacing w:val="-3"/>
        </w:rPr>
      </w:pPr>
    </w:p>
    <w:p w14:paraId="396AF2E2" w14:textId="77777777" w:rsidR="00EF4C73" w:rsidRDefault="00EF4C73" w:rsidP="00EF4C73">
      <w:pPr>
        <w:pStyle w:val="Heading2"/>
      </w:pPr>
      <w:r>
        <w:t>Board of Director Responsibilities</w:t>
      </w:r>
    </w:p>
    <w:tbl>
      <w:tblPr>
        <w:tblStyle w:val="TableGrid"/>
        <w:tblW w:w="9164" w:type="dxa"/>
        <w:tblBorders>
          <w:top w:val="single" w:sz="4" w:space="0" w:color="003377"/>
          <w:left w:val="single" w:sz="4" w:space="0" w:color="003377"/>
          <w:bottom w:val="single" w:sz="4" w:space="0" w:color="003377"/>
          <w:right w:val="single" w:sz="4" w:space="0" w:color="003377"/>
          <w:insideH w:val="single" w:sz="4" w:space="0" w:color="003377"/>
          <w:insideV w:val="single" w:sz="4" w:space="0" w:color="003377"/>
        </w:tblBorders>
        <w:tblLook w:val="04A0" w:firstRow="1" w:lastRow="0" w:firstColumn="1" w:lastColumn="0" w:noHBand="0" w:noVBand="1"/>
      </w:tblPr>
      <w:tblGrid>
        <w:gridCol w:w="535"/>
        <w:gridCol w:w="1080"/>
        <w:gridCol w:w="6307"/>
        <w:gridCol w:w="1242"/>
      </w:tblGrid>
      <w:tr w:rsidR="00EF4C73" w:rsidRPr="008F2E67" w14:paraId="7013DBED" w14:textId="77777777" w:rsidTr="00EF4C73">
        <w:trPr>
          <w:trHeight w:val="409"/>
        </w:trPr>
        <w:tc>
          <w:tcPr>
            <w:tcW w:w="535" w:type="dxa"/>
            <w:shd w:val="clear" w:color="auto" w:fill="035C63"/>
            <w:vAlign w:val="center"/>
          </w:tcPr>
          <w:p w14:paraId="56F48DEF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√</w:t>
            </w:r>
          </w:p>
        </w:tc>
        <w:tc>
          <w:tcPr>
            <w:tcW w:w="1080" w:type="dxa"/>
            <w:shd w:val="clear" w:color="auto" w:fill="035C63"/>
            <w:vAlign w:val="center"/>
          </w:tcPr>
          <w:p w14:paraId="7EF5EEC0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Who</w:t>
            </w:r>
          </w:p>
        </w:tc>
        <w:tc>
          <w:tcPr>
            <w:tcW w:w="6307" w:type="dxa"/>
            <w:shd w:val="clear" w:color="auto" w:fill="035C63"/>
            <w:vAlign w:val="center"/>
          </w:tcPr>
          <w:p w14:paraId="3BD52F4A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What</w:t>
            </w:r>
          </w:p>
        </w:tc>
        <w:tc>
          <w:tcPr>
            <w:tcW w:w="1242" w:type="dxa"/>
            <w:shd w:val="clear" w:color="auto" w:fill="035C63"/>
            <w:vAlign w:val="center"/>
          </w:tcPr>
          <w:p w14:paraId="7C84072A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When</w:t>
            </w:r>
          </w:p>
        </w:tc>
      </w:tr>
      <w:tr w:rsidR="00EF4C73" w:rsidRPr="007B0E0F" w14:paraId="13E18C9F" w14:textId="77777777" w:rsidTr="00EF4C73">
        <w:trPr>
          <w:trHeight w:val="445"/>
        </w:trPr>
        <w:tc>
          <w:tcPr>
            <w:tcW w:w="535" w:type="dxa"/>
            <w:vAlign w:val="center"/>
          </w:tcPr>
          <w:p w14:paraId="44E91519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CDB3F9E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42245A94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Executive Director gives notice of departure</w:t>
            </w:r>
          </w:p>
        </w:tc>
        <w:tc>
          <w:tcPr>
            <w:tcW w:w="1242" w:type="dxa"/>
            <w:vAlign w:val="center"/>
          </w:tcPr>
          <w:p w14:paraId="07B3B2DD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1F6C6A6E" w14:textId="77777777" w:rsidTr="00EF4C73">
        <w:trPr>
          <w:trHeight w:val="445"/>
        </w:trPr>
        <w:tc>
          <w:tcPr>
            <w:tcW w:w="535" w:type="dxa"/>
            <w:vAlign w:val="center"/>
          </w:tcPr>
          <w:p w14:paraId="4EDC7C6A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B9DC16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6E107C07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Assess current state of organization </w:t>
            </w:r>
          </w:p>
        </w:tc>
        <w:tc>
          <w:tcPr>
            <w:tcW w:w="1242" w:type="dxa"/>
            <w:vAlign w:val="center"/>
          </w:tcPr>
          <w:p w14:paraId="0973180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24FD6443" w14:textId="77777777" w:rsidTr="00EF4C73">
        <w:trPr>
          <w:trHeight w:val="346"/>
        </w:trPr>
        <w:tc>
          <w:tcPr>
            <w:tcW w:w="535" w:type="dxa"/>
            <w:vAlign w:val="center"/>
          </w:tcPr>
          <w:p w14:paraId="1D3BBACE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177A3732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46A44225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Identify requirements of new executive director for update job description</w:t>
            </w:r>
          </w:p>
        </w:tc>
        <w:tc>
          <w:tcPr>
            <w:tcW w:w="1242" w:type="dxa"/>
            <w:vAlign w:val="center"/>
          </w:tcPr>
          <w:p w14:paraId="268A5C23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0BC14FCB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27FC250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0F242F7E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7A3EBAFA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Develop updated ED job description</w:t>
            </w:r>
          </w:p>
        </w:tc>
        <w:tc>
          <w:tcPr>
            <w:tcW w:w="1242" w:type="dxa"/>
            <w:vAlign w:val="center"/>
          </w:tcPr>
          <w:p w14:paraId="53981097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682FF89F" w14:textId="77777777" w:rsidTr="00EF4C73">
        <w:tc>
          <w:tcPr>
            <w:tcW w:w="535" w:type="dxa"/>
            <w:vAlign w:val="center"/>
          </w:tcPr>
          <w:p w14:paraId="121ED78B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43FBD32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5C4A0EDD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Establish ED Search/Hiring Committee:</w:t>
            </w:r>
          </w:p>
          <w:p w14:paraId="20291D1D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7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Determine timeline</w:t>
            </w:r>
          </w:p>
          <w:p w14:paraId="644E996E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7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Identify scope of search</w:t>
            </w:r>
          </w:p>
          <w:p w14:paraId="3660FE22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7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Name point person to lead the process</w:t>
            </w:r>
          </w:p>
        </w:tc>
        <w:tc>
          <w:tcPr>
            <w:tcW w:w="1242" w:type="dxa"/>
            <w:vAlign w:val="center"/>
          </w:tcPr>
          <w:p w14:paraId="42022AC7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19A4F976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1361CDEC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2A258843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7CE94EA6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Determine ED compensation range</w:t>
            </w:r>
          </w:p>
        </w:tc>
        <w:tc>
          <w:tcPr>
            <w:tcW w:w="1242" w:type="dxa"/>
            <w:vAlign w:val="center"/>
          </w:tcPr>
          <w:p w14:paraId="1D7B2E1E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02012C8D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6902DF0F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2E342F52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230833B5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Establish Hiring Committee</w:t>
            </w:r>
          </w:p>
        </w:tc>
        <w:tc>
          <w:tcPr>
            <w:tcW w:w="1242" w:type="dxa"/>
            <w:vAlign w:val="center"/>
          </w:tcPr>
          <w:p w14:paraId="0CB47535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EF4C73" w14:paraId="24210B74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0216DCD7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222DFC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4EEEA9B4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  <w:lang w:val="da-DK"/>
              </w:rPr>
            </w:pPr>
            <w:r w:rsidRPr="00EF4C73">
              <w:rPr>
                <w:rFonts w:ascii="Inter" w:hAnsi="Inter" w:cstheme="minorHAnsi"/>
                <w:sz w:val="22"/>
                <w:szCs w:val="22"/>
                <w:lang w:val="da-DK"/>
              </w:rPr>
              <w:t>Set budget for hiring process</w:t>
            </w:r>
          </w:p>
        </w:tc>
        <w:tc>
          <w:tcPr>
            <w:tcW w:w="1242" w:type="dxa"/>
            <w:vAlign w:val="center"/>
          </w:tcPr>
          <w:p w14:paraId="34F1323D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  <w:lang w:val="da-DK"/>
              </w:rPr>
            </w:pPr>
          </w:p>
        </w:tc>
      </w:tr>
      <w:tr w:rsidR="00EF4C73" w:rsidRPr="007B0E0F" w14:paraId="193C69A8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22C12AF2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  <w:lang w:val="da-DK"/>
              </w:rPr>
            </w:pPr>
          </w:p>
        </w:tc>
        <w:tc>
          <w:tcPr>
            <w:tcW w:w="1080" w:type="dxa"/>
            <w:vAlign w:val="center"/>
          </w:tcPr>
          <w:p w14:paraId="67995C87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017FA65A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Fundraise for hiring process</w:t>
            </w:r>
          </w:p>
        </w:tc>
        <w:tc>
          <w:tcPr>
            <w:tcW w:w="1242" w:type="dxa"/>
            <w:vAlign w:val="center"/>
          </w:tcPr>
          <w:p w14:paraId="191D6F1D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405D9395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3DAE00E6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76555DA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659B69B4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Receives updates from Hiring Committee</w:t>
            </w:r>
          </w:p>
        </w:tc>
        <w:tc>
          <w:tcPr>
            <w:tcW w:w="1242" w:type="dxa"/>
            <w:vAlign w:val="center"/>
          </w:tcPr>
          <w:p w14:paraId="1633129B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77AF4C3E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60F39BB6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CA9741F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0BD8D5C1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Top candidate(s) interview with board</w:t>
            </w:r>
          </w:p>
        </w:tc>
        <w:tc>
          <w:tcPr>
            <w:tcW w:w="1242" w:type="dxa"/>
            <w:vAlign w:val="center"/>
          </w:tcPr>
          <w:p w14:paraId="188D16C5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17D044EB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1B0CEE12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A15F2A4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170A7012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Votes on final new ED selection</w:t>
            </w:r>
          </w:p>
        </w:tc>
        <w:tc>
          <w:tcPr>
            <w:tcW w:w="1242" w:type="dxa"/>
            <w:vAlign w:val="center"/>
          </w:tcPr>
          <w:p w14:paraId="067A2B0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3E6899E2" w14:textId="77777777" w:rsidTr="00EF4C73">
        <w:trPr>
          <w:trHeight w:val="446"/>
        </w:trPr>
        <w:tc>
          <w:tcPr>
            <w:tcW w:w="535" w:type="dxa"/>
            <w:vAlign w:val="center"/>
          </w:tcPr>
          <w:p w14:paraId="2BF09B67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8868274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  <w:r w:rsidRPr="00EF4C73">
              <w:rPr>
                <w:rFonts w:ascii="Inter" w:hAnsi="Inter"/>
                <w:spacing w:val="-3"/>
                <w:sz w:val="22"/>
                <w:szCs w:val="22"/>
              </w:rPr>
              <w:t>Board</w:t>
            </w:r>
          </w:p>
        </w:tc>
        <w:tc>
          <w:tcPr>
            <w:tcW w:w="6307" w:type="dxa"/>
            <w:vAlign w:val="center"/>
          </w:tcPr>
          <w:p w14:paraId="6B477348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Begins new ED onboarding process</w:t>
            </w:r>
          </w:p>
        </w:tc>
        <w:tc>
          <w:tcPr>
            <w:tcW w:w="1242" w:type="dxa"/>
            <w:vAlign w:val="center"/>
          </w:tcPr>
          <w:p w14:paraId="2F1E7483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</w:tbl>
    <w:p w14:paraId="4DE45A34" w14:textId="77777777" w:rsidR="00EF4C73" w:rsidRPr="00565D20" w:rsidRDefault="00EF4C73" w:rsidP="00EF4C73"/>
    <w:p w14:paraId="4C655455" w14:textId="77777777" w:rsidR="00EF4C73" w:rsidRDefault="00EF4C73" w:rsidP="00EF4C73">
      <w:pPr>
        <w:rPr>
          <w:b/>
          <w:bCs/>
          <w:color w:val="003377"/>
          <w:sz w:val="32"/>
        </w:rPr>
      </w:pPr>
      <w:r>
        <w:br w:type="page"/>
      </w:r>
    </w:p>
    <w:p w14:paraId="666119BE" w14:textId="77777777" w:rsidR="00EF4C73" w:rsidRDefault="00EF4C73" w:rsidP="00EF4C73">
      <w:pPr>
        <w:pStyle w:val="TRECHeading2"/>
        <w:ind w:left="0"/>
      </w:pPr>
    </w:p>
    <w:p w14:paraId="5680FEC3" w14:textId="77777777" w:rsidR="00EF4C73" w:rsidRPr="00857C51" w:rsidRDefault="00EF4C73" w:rsidP="00EF4C73">
      <w:pPr>
        <w:pStyle w:val="Heading2"/>
      </w:pPr>
      <w:r>
        <w:t>Search/Hiring Committee Responsibilities</w:t>
      </w:r>
    </w:p>
    <w:tbl>
      <w:tblPr>
        <w:tblStyle w:val="TableGrid"/>
        <w:tblW w:w="9085" w:type="dxa"/>
        <w:tblBorders>
          <w:top w:val="single" w:sz="4" w:space="0" w:color="003377"/>
          <w:left w:val="single" w:sz="4" w:space="0" w:color="003377"/>
          <w:bottom w:val="single" w:sz="4" w:space="0" w:color="003377"/>
          <w:right w:val="single" w:sz="4" w:space="0" w:color="003377"/>
          <w:insideH w:val="single" w:sz="4" w:space="0" w:color="003377"/>
          <w:insideV w:val="single" w:sz="4" w:space="0" w:color="003377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1272"/>
        <w:gridCol w:w="6120"/>
        <w:gridCol w:w="1170"/>
      </w:tblGrid>
      <w:tr w:rsidR="00EF4C73" w:rsidRPr="00857C51" w14:paraId="3B5A5E80" w14:textId="77777777" w:rsidTr="00EF4C73">
        <w:trPr>
          <w:trHeight w:val="403"/>
        </w:trPr>
        <w:tc>
          <w:tcPr>
            <w:tcW w:w="523" w:type="dxa"/>
            <w:shd w:val="clear" w:color="auto" w:fill="035C63"/>
            <w:vAlign w:val="center"/>
          </w:tcPr>
          <w:p w14:paraId="2DBA6E8F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√</w:t>
            </w:r>
          </w:p>
        </w:tc>
        <w:tc>
          <w:tcPr>
            <w:tcW w:w="1272" w:type="dxa"/>
            <w:shd w:val="clear" w:color="auto" w:fill="035C63"/>
            <w:vAlign w:val="center"/>
          </w:tcPr>
          <w:p w14:paraId="6430371E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Who</w:t>
            </w:r>
          </w:p>
        </w:tc>
        <w:tc>
          <w:tcPr>
            <w:tcW w:w="6120" w:type="dxa"/>
            <w:shd w:val="clear" w:color="auto" w:fill="035C63"/>
            <w:vAlign w:val="center"/>
          </w:tcPr>
          <w:p w14:paraId="28BF6B91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What</w:t>
            </w:r>
          </w:p>
        </w:tc>
        <w:tc>
          <w:tcPr>
            <w:tcW w:w="1170" w:type="dxa"/>
            <w:shd w:val="clear" w:color="auto" w:fill="035C63"/>
            <w:vAlign w:val="center"/>
          </w:tcPr>
          <w:p w14:paraId="528E6235" w14:textId="77777777" w:rsidR="00EF4C73" w:rsidRPr="00EF4C73" w:rsidRDefault="00EF4C73" w:rsidP="00BF6610">
            <w:pPr>
              <w:rPr>
                <w:rFonts w:ascii="Jost" w:hAnsi="Jost"/>
                <w:b/>
                <w:bCs/>
                <w:color w:val="FFFFFF" w:themeColor="background1"/>
                <w:spacing w:val="-3"/>
              </w:rPr>
            </w:pPr>
            <w:r w:rsidRPr="00EF4C73">
              <w:rPr>
                <w:rFonts w:ascii="Jost" w:hAnsi="Jost"/>
                <w:b/>
                <w:bCs/>
                <w:color w:val="FFFFFF" w:themeColor="background1"/>
                <w:spacing w:val="-3"/>
              </w:rPr>
              <w:t>When</w:t>
            </w:r>
          </w:p>
        </w:tc>
      </w:tr>
      <w:tr w:rsidR="00EF4C73" w:rsidRPr="007B0E0F" w14:paraId="402339DE" w14:textId="77777777" w:rsidTr="00EF4C73">
        <w:tc>
          <w:tcPr>
            <w:tcW w:w="523" w:type="dxa"/>
            <w:vAlign w:val="center"/>
          </w:tcPr>
          <w:p w14:paraId="14E826C6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29243E57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 xml:space="preserve">Hiring Committee </w:t>
            </w:r>
          </w:p>
          <w:p w14:paraId="6E786339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w/ ED</w:t>
            </w:r>
          </w:p>
        </w:tc>
        <w:tc>
          <w:tcPr>
            <w:tcW w:w="6120" w:type="dxa"/>
            <w:vAlign w:val="center"/>
          </w:tcPr>
          <w:p w14:paraId="1B8376D3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With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ED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support,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develop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Outreach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campaign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–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networking,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announcements,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ads,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referrals,</w:t>
            </w:r>
            <w:r w:rsidRPr="00EF4C73">
              <w:rPr>
                <w:rFonts w:ascii="Inter" w:hAnsi="Inter" w:cstheme="minorHAnsi"/>
                <w:spacing w:val="25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internet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postings,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emails,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and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listservs</w:t>
            </w:r>
          </w:p>
        </w:tc>
        <w:tc>
          <w:tcPr>
            <w:tcW w:w="1170" w:type="dxa"/>
            <w:vAlign w:val="center"/>
          </w:tcPr>
          <w:p w14:paraId="1D722C89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0C55840F" w14:textId="77777777" w:rsidTr="00EF4C73">
        <w:trPr>
          <w:trHeight w:val="580"/>
        </w:trPr>
        <w:tc>
          <w:tcPr>
            <w:tcW w:w="523" w:type="dxa"/>
            <w:vAlign w:val="center"/>
          </w:tcPr>
          <w:p w14:paraId="226FD909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37E5EA83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0A627EEE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pacing w:val="-2"/>
                <w:sz w:val="22"/>
                <w:szCs w:val="22"/>
              </w:rPr>
              <w:t xml:space="preserve">Create plan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for</w:t>
            </w:r>
            <w:r w:rsidRPr="00EF4C73">
              <w:rPr>
                <w:rFonts w:ascii="Inter" w:hAnsi="Inter" w:cstheme="minorHAnsi"/>
                <w:spacing w:val="-2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keeping</w:t>
            </w:r>
            <w:r w:rsidRPr="00EF4C73">
              <w:rPr>
                <w:rFonts w:ascii="Inter" w:hAnsi="Inter" w:cstheme="minorHAnsi"/>
                <w:spacing w:val="-2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staff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and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membership</w:t>
            </w:r>
            <w:r w:rsidRPr="00EF4C73">
              <w:rPr>
                <w:rFonts w:ascii="Inter" w:hAnsi="Inter" w:cstheme="minorHAnsi"/>
                <w:spacing w:val="-2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updated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throughout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hiring process</w:t>
            </w:r>
          </w:p>
        </w:tc>
        <w:tc>
          <w:tcPr>
            <w:tcW w:w="1170" w:type="dxa"/>
            <w:vAlign w:val="center"/>
          </w:tcPr>
          <w:p w14:paraId="7FAC340B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5196A321" w14:textId="77777777" w:rsidTr="00EF4C73">
        <w:trPr>
          <w:trHeight w:val="616"/>
        </w:trPr>
        <w:tc>
          <w:tcPr>
            <w:tcW w:w="523" w:type="dxa"/>
            <w:vAlign w:val="center"/>
          </w:tcPr>
          <w:p w14:paraId="47B7E2E1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7487AAC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13AE7FDD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Determine use and budget to use outside firm to assist</w:t>
            </w:r>
          </w:p>
        </w:tc>
        <w:tc>
          <w:tcPr>
            <w:tcW w:w="1170" w:type="dxa"/>
            <w:vAlign w:val="center"/>
          </w:tcPr>
          <w:p w14:paraId="286BFB5B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49FF26B8" w14:textId="77777777" w:rsidTr="00EF4C73">
        <w:tc>
          <w:tcPr>
            <w:tcW w:w="523" w:type="dxa"/>
            <w:vAlign w:val="center"/>
          </w:tcPr>
          <w:p w14:paraId="1AFD175C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7A75ED4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191B9F5F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Develop Outreach Campaign:</w:t>
            </w:r>
          </w:p>
          <w:p w14:paraId="53BDC15F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9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Networking</w:t>
            </w:r>
          </w:p>
          <w:p w14:paraId="31B04CC1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9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Announcements</w:t>
            </w:r>
          </w:p>
          <w:p w14:paraId="537D4986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9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Ads</w:t>
            </w:r>
          </w:p>
          <w:p w14:paraId="087A897A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9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Referrals</w:t>
            </w:r>
          </w:p>
          <w:p w14:paraId="5FF8C118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9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Internet Postings</w:t>
            </w:r>
          </w:p>
          <w:p w14:paraId="6514A343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9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Emails</w:t>
            </w:r>
          </w:p>
          <w:p w14:paraId="63C8309B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59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Listservs</w:t>
            </w:r>
          </w:p>
        </w:tc>
        <w:tc>
          <w:tcPr>
            <w:tcW w:w="1170" w:type="dxa"/>
            <w:vAlign w:val="center"/>
          </w:tcPr>
          <w:p w14:paraId="11FDA066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1A40CA30" w14:textId="77777777" w:rsidTr="00EF4C73">
        <w:trPr>
          <w:trHeight w:val="518"/>
        </w:trPr>
        <w:tc>
          <w:tcPr>
            <w:tcW w:w="523" w:type="dxa"/>
            <w:vAlign w:val="center"/>
          </w:tcPr>
          <w:p w14:paraId="5C7D4D7D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4E129CC9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3B15A5D5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Screen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applications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as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they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come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in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(develop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evaluation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criteria,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non-negotiables,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divide pool into yes, no, undecided)</w:t>
            </w:r>
          </w:p>
        </w:tc>
        <w:tc>
          <w:tcPr>
            <w:tcW w:w="1170" w:type="dxa"/>
            <w:vAlign w:val="center"/>
          </w:tcPr>
          <w:p w14:paraId="4887BBEA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5A625F74" w14:textId="77777777" w:rsidTr="00EF4C73">
        <w:trPr>
          <w:trHeight w:val="518"/>
        </w:trPr>
        <w:tc>
          <w:tcPr>
            <w:tcW w:w="523" w:type="dxa"/>
            <w:vAlign w:val="center"/>
          </w:tcPr>
          <w:p w14:paraId="42996688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11FF5A1B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0C308A77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Identify top candidates for interviews and prepares for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interviews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(develop</w:t>
            </w:r>
            <w:r w:rsidRPr="00EF4C73">
              <w:rPr>
                <w:rFonts w:ascii="Inter" w:hAnsi="Inter" w:cstheme="minorHAnsi"/>
                <w:spacing w:val="-2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interview process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and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set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of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questions)</w:t>
            </w:r>
          </w:p>
        </w:tc>
        <w:tc>
          <w:tcPr>
            <w:tcW w:w="1170" w:type="dxa"/>
            <w:vAlign w:val="center"/>
          </w:tcPr>
          <w:p w14:paraId="3D3CA3BD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26F1F58F" w14:textId="77777777" w:rsidTr="00EF4C73">
        <w:trPr>
          <w:trHeight w:val="518"/>
        </w:trPr>
        <w:tc>
          <w:tcPr>
            <w:tcW w:w="523" w:type="dxa"/>
            <w:vAlign w:val="center"/>
          </w:tcPr>
          <w:p w14:paraId="0AF4BE29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6A2FD647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483C4227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Interviews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conducted</w:t>
            </w:r>
          </w:p>
        </w:tc>
        <w:tc>
          <w:tcPr>
            <w:tcW w:w="1170" w:type="dxa"/>
            <w:vAlign w:val="center"/>
          </w:tcPr>
          <w:p w14:paraId="4AC29C46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229BD402" w14:textId="77777777" w:rsidTr="00EF4C73">
        <w:trPr>
          <w:trHeight w:val="518"/>
        </w:trPr>
        <w:tc>
          <w:tcPr>
            <w:tcW w:w="523" w:type="dxa"/>
            <w:vAlign w:val="center"/>
          </w:tcPr>
          <w:p w14:paraId="2B663768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0B685D1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3DC6DED8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pacing w:val="-1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Reference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checks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and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follow-up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interviews</w:t>
            </w:r>
          </w:p>
        </w:tc>
        <w:tc>
          <w:tcPr>
            <w:tcW w:w="1170" w:type="dxa"/>
            <w:vAlign w:val="center"/>
          </w:tcPr>
          <w:p w14:paraId="115FC882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4D448103" w14:textId="77777777" w:rsidTr="00EF4C73">
        <w:trPr>
          <w:trHeight w:val="518"/>
        </w:trPr>
        <w:tc>
          <w:tcPr>
            <w:tcW w:w="523" w:type="dxa"/>
            <w:vAlign w:val="center"/>
          </w:tcPr>
          <w:p w14:paraId="4F210DB8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42182023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Hiring Committee</w:t>
            </w:r>
          </w:p>
        </w:tc>
        <w:tc>
          <w:tcPr>
            <w:tcW w:w="6120" w:type="dxa"/>
            <w:vAlign w:val="center"/>
          </w:tcPr>
          <w:p w14:paraId="3295C5D1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 w:cstheme="minorHAnsi"/>
                <w:sz w:val="22"/>
                <w:szCs w:val="22"/>
              </w:rPr>
            </w:pPr>
            <w:r w:rsidRPr="00EF4C73">
              <w:rPr>
                <w:rFonts w:ascii="Inter" w:eastAsia="Arial" w:hAnsi="Inter" w:cstheme="minorHAnsi"/>
                <w:sz w:val="22"/>
                <w:szCs w:val="22"/>
              </w:rPr>
              <w:t>Selection made, job negotiations with finalist, letter of appointment</w:t>
            </w:r>
          </w:p>
        </w:tc>
        <w:tc>
          <w:tcPr>
            <w:tcW w:w="1170" w:type="dxa"/>
            <w:vAlign w:val="center"/>
          </w:tcPr>
          <w:p w14:paraId="36D2BA5E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709412A9" w14:textId="77777777" w:rsidTr="00EF4C73">
        <w:tc>
          <w:tcPr>
            <w:tcW w:w="523" w:type="dxa"/>
            <w:vAlign w:val="center"/>
          </w:tcPr>
          <w:p w14:paraId="58163A43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67C604F0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Communication staff w/ Hiring Committee</w:t>
            </w:r>
          </w:p>
        </w:tc>
        <w:tc>
          <w:tcPr>
            <w:tcW w:w="6120" w:type="dxa"/>
            <w:vAlign w:val="center"/>
          </w:tcPr>
          <w:p w14:paraId="32B85AE8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/>
                <w:sz w:val="22"/>
                <w:szCs w:val="22"/>
              </w:rPr>
            </w:pPr>
            <w:r w:rsidRPr="00EF4C73">
              <w:rPr>
                <w:rFonts w:ascii="Inter" w:hAnsi="Inter"/>
                <w:sz w:val="22"/>
                <w:szCs w:val="22"/>
              </w:rPr>
              <w:t xml:space="preserve">New ED announced via: </w:t>
            </w:r>
          </w:p>
          <w:p w14:paraId="65844973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60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eastAsia="Arial" w:hAnsi="Inter" w:cstheme="minorHAnsi"/>
                <w:sz w:val="22"/>
                <w:szCs w:val="22"/>
              </w:rPr>
            </w:pPr>
            <w:r w:rsidRPr="00EF4C73">
              <w:rPr>
                <w:rFonts w:ascii="Inter" w:hAnsi="Inter"/>
                <w:sz w:val="22"/>
                <w:szCs w:val="22"/>
              </w:rPr>
              <w:t xml:space="preserve">Membership </w:t>
            </w:r>
          </w:p>
          <w:p w14:paraId="1F02B272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60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eastAsia="Arial" w:hAnsi="Inter" w:cstheme="minorHAnsi"/>
                <w:sz w:val="22"/>
                <w:szCs w:val="22"/>
              </w:rPr>
            </w:pPr>
            <w:r w:rsidRPr="00EF4C73">
              <w:rPr>
                <w:rFonts w:ascii="Inter" w:hAnsi="Inter"/>
                <w:sz w:val="22"/>
                <w:szCs w:val="22"/>
              </w:rPr>
              <w:t xml:space="preserve">Public </w:t>
            </w:r>
          </w:p>
          <w:p w14:paraId="458487F2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60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eastAsia="Arial" w:hAnsi="Inter" w:cstheme="minorHAnsi"/>
                <w:sz w:val="22"/>
                <w:szCs w:val="22"/>
              </w:rPr>
            </w:pPr>
            <w:r w:rsidRPr="00EF4C73">
              <w:rPr>
                <w:rFonts w:ascii="Inter" w:hAnsi="Inter"/>
                <w:sz w:val="22"/>
                <w:szCs w:val="22"/>
              </w:rPr>
              <w:t>Press release</w:t>
            </w:r>
          </w:p>
          <w:p w14:paraId="0860222A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60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eastAsia="Arial" w:hAnsi="Inter" w:cstheme="minorHAnsi"/>
                <w:sz w:val="22"/>
                <w:szCs w:val="22"/>
              </w:rPr>
            </w:pPr>
            <w:r w:rsidRPr="00EF4C73">
              <w:rPr>
                <w:rFonts w:ascii="Inter" w:hAnsi="Inter"/>
                <w:sz w:val="22"/>
                <w:szCs w:val="22"/>
              </w:rPr>
              <w:t>Biography</w:t>
            </w:r>
          </w:p>
          <w:p w14:paraId="6B0B512A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60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eastAsia="Arial" w:hAnsi="Inter" w:cstheme="minorHAnsi"/>
                <w:sz w:val="22"/>
                <w:szCs w:val="22"/>
              </w:rPr>
            </w:pPr>
            <w:r w:rsidRPr="00EF4C73">
              <w:rPr>
                <w:rFonts w:ascii="Inter" w:hAnsi="Inter"/>
                <w:sz w:val="22"/>
                <w:szCs w:val="22"/>
              </w:rPr>
              <w:t>Letter to stakeholders</w:t>
            </w:r>
          </w:p>
          <w:p w14:paraId="2C35A308" w14:textId="77777777" w:rsidR="00EF4C73" w:rsidRPr="00EF4C73" w:rsidRDefault="00EF4C73" w:rsidP="00EF4C73">
            <w:pPr>
              <w:pStyle w:val="BodyText"/>
              <w:widowControl w:val="0"/>
              <w:numPr>
                <w:ilvl w:val="0"/>
                <w:numId w:val="60"/>
              </w:numPr>
              <w:tabs>
                <w:tab w:val="left" w:pos="841"/>
              </w:tabs>
              <w:kinsoku/>
              <w:overflowPunct/>
              <w:spacing w:after="0" w:line="240" w:lineRule="auto"/>
              <w:rPr>
                <w:rFonts w:ascii="Inter" w:eastAsia="Arial" w:hAnsi="Inter" w:cstheme="minorHAnsi"/>
                <w:sz w:val="22"/>
                <w:szCs w:val="22"/>
              </w:rPr>
            </w:pPr>
            <w:r w:rsidRPr="00EF4C73">
              <w:rPr>
                <w:rFonts w:ascii="Inter" w:hAnsi="Inter"/>
                <w:sz w:val="22"/>
                <w:szCs w:val="22"/>
              </w:rPr>
              <w:t>Include photo</w:t>
            </w:r>
          </w:p>
        </w:tc>
        <w:tc>
          <w:tcPr>
            <w:tcW w:w="1170" w:type="dxa"/>
            <w:vAlign w:val="center"/>
          </w:tcPr>
          <w:p w14:paraId="20BC3D9A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  <w:tr w:rsidR="00EF4C73" w:rsidRPr="007B0E0F" w14:paraId="40690353" w14:textId="77777777" w:rsidTr="00EF4C73">
        <w:tc>
          <w:tcPr>
            <w:tcW w:w="523" w:type="dxa"/>
            <w:vAlign w:val="center"/>
          </w:tcPr>
          <w:p w14:paraId="7B9CD5CD" w14:textId="77777777" w:rsidR="00EF4C73" w:rsidRPr="007B0E0F" w:rsidRDefault="00EF4C73" w:rsidP="00BF6610">
            <w:pPr>
              <w:rPr>
                <w:spacing w:val="-3"/>
                <w:sz w:val="21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7C11D091" w14:textId="77777777" w:rsidR="00AE10E1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Outgoing ED/</w:t>
            </w:r>
          </w:p>
          <w:p w14:paraId="4AC315C7" w14:textId="480B7EF1" w:rsidR="00EF4C73" w:rsidRPr="00EF4C73" w:rsidRDefault="00EF4C73" w:rsidP="00BF6610">
            <w:pPr>
              <w:rPr>
                <w:rFonts w:ascii="Inter" w:hAnsi="Inter"/>
                <w:spacing w:val="-3"/>
                <w:sz w:val="20"/>
                <w:szCs w:val="20"/>
              </w:rPr>
            </w:pPr>
            <w:r w:rsidRPr="00EF4C73">
              <w:rPr>
                <w:rFonts w:ascii="Inter" w:hAnsi="Inter"/>
                <w:spacing w:val="-3"/>
                <w:sz w:val="20"/>
                <w:szCs w:val="20"/>
              </w:rPr>
              <w:t>Incoming ED</w:t>
            </w:r>
          </w:p>
        </w:tc>
        <w:tc>
          <w:tcPr>
            <w:tcW w:w="6120" w:type="dxa"/>
            <w:vAlign w:val="center"/>
          </w:tcPr>
          <w:p w14:paraId="39275A52" w14:textId="77777777" w:rsidR="00EF4C73" w:rsidRPr="00EF4C73" w:rsidRDefault="00EF4C73" w:rsidP="00BF6610">
            <w:pPr>
              <w:pStyle w:val="BodyText"/>
              <w:tabs>
                <w:tab w:val="left" w:pos="841"/>
              </w:tabs>
              <w:spacing w:after="0"/>
              <w:rPr>
                <w:rFonts w:ascii="Inter" w:hAnsi="Inter"/>
                <w:sz w:val="22"/>
                <w:szCs w:val="22"/>
              </w:rPr>
            </w:pPr>
            <w:r w:rsidRPr="00EF4C73">
              <w:rPr>
                <w:rFonts w:ascii="Inter" w:hAnsi="Inter" w:cstheme="minorHAnsi"/>
                <w:sz w:val="22"/>
                <w:szCs w:val="22"/>
              </w:rPr>
              <w:t>Training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period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with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outgoing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ED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>(ideally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 xml:space="preserve"> 2-4</w:t>
            </w:r>
            <w:r w:rsidRPr="00EF4C73">
              <w:rPr>
                <w:rFonts w:ascii="Inter" w:hAnsi="Inter" w:cstheme="minorHAnsi"/>
                <w:sz w:val="22"/>
                <w:szCs w:val="22"/>
              </w:rPr>
              <w:t xml:space="preserve"> </w:t>
            </w:r>
            <w:r w:rsidRPr="00EF4C73">
              <w:rPr>
                <w:rFonts w:ascii="Inter" w:hAnsi="Inter" w:cstheme="minorHAnsi"/>
                <w:spacing w:val="-1"/>
                <w:sz w:val="22"/>
                <w:szCs w:val="22"/>
              </w:rPr>
              <w:t>weeks) if necessary</w:t>
            </w:r>
          </w:p>
        </w:tc>
        <w:tc>
          <w:tcPr>
            <w:tcW w:w="1170" w:type="dxa"/>
            <w:vAlign w:val="center"/>
          </w:tcPr>
          <w:p w14:paraId="35C0CC43" w14:textId="77777777" w:rsidR="00EF4C73" w:rsidRPr="00EF4C73" w:rsidRDefault="00EF4C73" w:rsidP="00BF6610">
            <w:pPr>
              <w:rPr>
                <w:rFonts w:ascii="Inter" w:hAnsi="Inter"/>
                <w:spacing w:val="-3"/>
                <w:sz w:val="22"/>
                <w:szCs w:val="22"/>
              </w:rPr>
            </w:pPr>
          </w:p>
        </w:tc>
      </w:tr>
    </w:tbl>
    <w:p w14:paraId="2DB8E8EE" w14:textId="709AFA0D" w:rsidR="00B50330" w:rsidRPr="00EF4C73" w:rsidRDefault="00B50330" w:rsidP="00EF4C73">
      <w:pPr>
        <w:contextualSpacing/>
        <w:rPr>
          <w:b/>
          <w:bCs/>
        </w:rPr>
      </w:pPr>
    </w:p>
    <w:sectPr w:rsidR="00B50330" w:rsidRPr="00EF4C73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F79AF" w14:textId="77777777" w:rsidR="00E83589" w:rsidRDefault="00E83589">
      <w:r>
        <w:separator/>
      </w:r>
    </w:p>
  </w:endnote>
  <w:endnote w:type="continuationSeparator" w:id="0">
    <w:p w14:paraId="306492D0" w14:textId="77777777" w:rsidR="00E83589" w:rsidRDefault="00E8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Jost">
    <w:panose1 w:val="00000000000000000000"/>
    <w:charset w:val="4D"/>
    <w:family w:val="auto"/>
    <w:pitch w:val="variable"/>
    <w:sig w:usb0="A00002EF" w:usb1="0000205B" w:usb2="0000001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12EC746E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3B52FD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5FEC4477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060B7B93" w14:textId="6BC4291D" w:rsidR="005729D7" w:rsidRPr="00B50330" w:rsidRDefault="00B50330" w:rsidP="00B50330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C15E2" w14:textId="77777777" w:rsidR="00E83589" w:rsidRDefault="00E83589">
      <w:r>
        <w:separator/>
      </w:r>
    </w:p>
  </w:footnote>
  <w:footnote w:type="continuationSeparator" w:id="0">
    <w:p w14:paraId="5827B49A" w14:textId="77777777" w:rsidR="00E83589" w:rsidRDefault="00E83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C376" w14:textId="7B9E2A3C" w:rsidR="00816BC3" w:rsidRDefault="00445581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73C9739" wp14:editId="24FBEA97">
              <wp:simplePos x="0" y="0"/>
              <wp:positionH relativeFrom="page">
                <wp:posOffset>478465</wp:posOffset>
              </wp:positionH>
              <wp:positionV relativeFrom="page">
                <wp:posOffset>1711842</wp:posOffset>
              </wp:positionV>
              <wp:extent cx="271780" cy="6411432"/>
              <wp:effectExtent l="0" t="0" r="7620" b="254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64114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B44CC" w14:textId="7D69DD45" w:rsidR="00807C30" w:rsidRPr="00D25FDC" w:rsidRDefault="00807C30" w:rsidP="00EF4C73">
                          <w:pPr>
                            <w:pStyle w:val="SidebarVertical"/>
                            <w:spacing w:line="240" w:lineRule="auto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EF4C73">
                            <w:rPr>
                              <w:spacing w:val="42"/>
                            </w:rPr>
                            <w:t xml:space="preserve">BOARD &amp; </w:t>
                          </w:r>
                          <w:r w:rsidR="00235D45">
                            <w:t>EXECUTIVE DIRECTOR SUPPORT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C97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7.65pt;margin-top:134.8pt;width:21.4pt;height:504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62BB44CC" w14:textId="7D69DD45" w:rsidR="00807C30" w:rsidRPr="00D25FDC" w:rsidRDefault="00807C30" w:rsidP="00EF4C73">
                    <w:pPr>
                      <w:pStyle w:val="SidebarVertical"/>
                      <w:spacing w:line="240" w:lineRule="auto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EF4C73">
                      <w:rPr>
                        <w:spacing w:val="42"/>
                      </w:rPr>
                      <w:t xml:space="preserve">BOARD &amp; </w:t>
                    </w:r>
                    <w:r w:rsidR="00235D45">
                      <w:t>EXECUTIVE DIRECTOR SUPPORT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101CAD43" wp14:editId="0AD29476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0253558"/>
    <w:multiLevelType w:val="hybridMultilevel"/>
    <w:tmpl w:val="A056A51A"/>
    <w:lvl w:ilvl="0" w:tplc="5E2C40A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1DD1744"/>
    <w:multiLevelType w:val="hybridMultilevel"/>
    <w:tmpl w:val="4EF207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BB4C23"/>
    <w:multiLevelType w:val="hybridMultilevel"/>
    <w:tmpl w:val="5280729E"/>
    <w:lvl w:ilvl="0" w:tplc="A114FC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C2EAA3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8DA122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2A0DD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B3E36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B4244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16E93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3C8EBC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1EC228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6633ACB"/>
    <w:multiLevelType w:val="hybridMultilevel"/>
    <w:tmpl w:val="8FDA1C6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7436D4"/>
    <w:multiLevelType w:val="hybridMultilevel"/>
    <w:tmpl w:val="4D3EA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0B3CCB"/>
    <w:multiLevelType w:val="hybridMultilevel"/>
    <w:tmpl w:val="7A266F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C681C3C"/>
    <w:multiLevelType w:val="hybridMultilevel"/>
    <w:tmpl w:val="7A86DB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A34403"/>
    <w:multiLevelType w:val="hybridMultilevel"/>
    <w:tmpl w:val="B73C2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9333D4"/>
    <w:multiLevelType w:val="hybridMultilevel"/>
    <w:tmpl w:val="35B0E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89520B"/>
    <w:multiLevelType w:val="hybridMultilevel"/>
    <w:tmpl w:val="85FCBAC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189B1C49"/>
    <w:multiLevelType w:val="hybridMultilevel"/>
    <w:tmpl w:val="50CABFFE"/>
    <w:lvl w:ilvl="0" w:tplc="48A681E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0E6F8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sz w:val="24"/>
        <w:szCs w:val="24"/>
      </w:rPr>
    </w:lvl>
    <w:lvl w:ilvl="2" w:tplc="83780E20">
      <w:start w:val="1"/>
      <w:numFmt w:val="lowerRoman"/>
      <w:lvlText w:val="%3."/>
      <w:lvlJc w:val="right"/>
      <w:pPr>
        <w:ind w:left="1800" w:hanging="180"/>
      </w:pPr>
      <w:rPr>
        <w:i w:val="0"/>
        <w:iCs w:val="0"/>
      </w:rPr>
    </w:lvl>
    <w:lvl w:ilvl="3" w:tplc="A114FC9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0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6B44E5"/>
    <w:multiLevelType w:val="hybridMultilevel"/>
    <w:tmpl w:val="D1B80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7F6AA2"/>
    <w:multiLevelType w:val="hybridMultilevel"/>
    <w:tmpl w:val="351E3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D315B9"/>
    <w:multiLevelType w:val="hybridMultilevel"/>
    <w:tmpl w:val="A406F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64E16"/>
    <w:multiLevelType w:val="hybridMultilevel"/>
    <w:tmpl w:val="2FE6F856"/>
    <w:lvl w:ilvl="0" w:tplc="ABE603E2">
      <w:start w:val="1"/>
      <w:numFmt w:val="decimal"/>
      <w:lvlText w:val="%1."/>
      <w:lvlJc w:val="left"/>
      <w:pPr>
        <w:ind w:left="720" w:hanging="360"/>
      </w:pPr>
    </w:lvl>
    <w:lvl w:ilvl="1" w:tplc="31108094">
      <w:start w:val="1"/>
      <w:numFmt w:val="decimal"/>
      <w:lvlText w:val="%2."/>
      <w:lvlJc w:val="left"/>
      <w:pPr>
        <w:ind w:left="1440" w:hanging="360"/>
      </w:pPr>
      <w:rPr>
        <w:sz w:val="24"/>
        <w:szCs w:val="24"/>
      </w:rPr>
    </w:lvl>
    <w:lvl w:ilvl="2" w:tplc="713C92B0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  <w:sz w:val="24"/>
        <w:szCs w:val="24"/>
      </w:rPr>
    </w:lvl>
    <w:lvl w:ilvl="3" w:tplc="B0C88DB4">
      <w:start w:val="1"/>
      <w:numFmt w:val="decimal"/>
      <w:lvlText w:val="%4."/>
      <w:lvlJc w:val="left"/>
      <w:pPr>
        <w:ind w:left="2880" w:hanging="360"/>
      </w:pPr>
    </w:lvl>
    <w:lvl w:ilvl="4" w:tplc="C46E29FC">
      <w:start w:val="1"/>
      <w:numFmt w:val="lowerLetter"/>
      <w:lvlText w:val="%5."/>
      <w:lvlJc w:val="left"/>
      <w:pPr>
        <w:ind w:left="3600" w:hanging="360"/>
      </w:pPr>
      <w:rPr>
        <w:sz w:val="24"/>
        <w:szCs w:val="24"/>
      </w:rPr>
    </w:lvl>
    <w:lvl w:ilvl="5" w:tplc="D0664F88">
      <w:start w:val="1"/>
      <w:numFmt w:val="lowerRoman"/>
      <w:lvlText w:val="%6."/>
      <w:lvlJc w:val="right"/>
      <w:pPr>
        <w:ind w:left="4320" w:hanging="180"/>
      </w:pPr>
    </w:lvl>
    <w:lvl w:ilvl="6" w:tplc="99EC9BE6">
      <w:start w:val="1"/>
      <w:numFmt w:val="decimal"/>
      <w:lvlText w:val="%7."/>
      <w:lvlJc w:val="left"/>
      <w:pPr>
        <w:ind w:left="5040" w:hanging="360"/>
      </w:pPr>
    </w:lvl>
    <w:lvl w:ilvl="7" w:tplc="5F023146">
      <w:start w:val="1"/>
      <w:numFmt w:val="lowerLetter"/>
      <w:lvlText w:val="%8."/>
      <w:lvlJc w:val="left"/>
      <w:pPr>
        <w:ind w:left="5760" w:hanging="360"/>
      </w:pPr>
    </w:lvl>
    <w:lvl w:ilvl="8" w:tplc="C03C573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6806B8"/>
    <w:multiLevelType w:val="hybridMultilevel"/>
    <w:tmpl w:val="C4A45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967ADF"/>
    <w:multiLevelType w:val="hybridMultilevel"/>
    <w:tmpl w:val="45B6A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3E21C0"/>
    <w:multiLevelType w:val="hybridMultilevel"/>
    <w:tmpl w:val="04707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2E5740"/>
    <w:multiLevelType w:val="hybridMultilevel"/>
    <w:tmpl w:val="F9E2F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602877"/>
    <w:multiLevelType w:val="hybridMultilevel"/>
    <w:tmpl w:val="C562D7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221AA"/>
    <w:multiLevelType w:val="hybridMultilevel"/>
    <w:tmpl w:val="3BCC4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EF22E5"/>
    <w:multiLevelType w:val="hybridMultilevel"/>
    <w:tmpl w:val="B29EE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6B7900"/>
    <w:multiLevelType w:val="hybridMultilevel"/>
    <w:tmpl w:val="A1AE3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BA660D"/>
    <w:multiLevelType w:val="hybridMultilevel"/>
    <w:tmpl w:val="371C822E"/>
    <w:lvl w:ilvl="0" w:tplc="A862363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5E3419"/>
    <w:multiLevelType w:val="hybridMultilevel"/>
    <w:tmpl w:val="D04CAEF0"/>
    <w:lvl w:ilvl="0" w:tplc="AB3C8A3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6E0318"/>
    <w:multiLevelType w:val="hybridMultilevel"/>
    <w:tmpl w:val="9BD240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D786150"/>
    <w:multiLevelType w:val="hybridMultilevel"/>
    <w:tmpl w:val="F2B216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F003113"/>
    <w:multiLevelType w:val="hybridMultilevel"/>
    <w:tmpl w:val="C37E4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B420AB"/>
    <w:multiLevelType w:val="hybridMultilevel"/>
    <w:tmpl w:val="F5EC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1" w15:restartNumberingAfterBreak="0">
    <w:nsid w:val="460B5AF4"/>
    <w:multiLevelType w:val="hybridMultilevel"/>
    <w:tmpl w:val="702CE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2F128F"/>
    <w:multiLevelType w:val="hybridMultilevel"/>
    <w:tmpl w:val="731ED17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4A5D03AA"/>
    <w:multiLevelType w:val="hybridMultilevel"/>
    <w:tmpl w:val="98BE1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BAD7C74"/>
    <w:multiLevelType w:val="hybridMultilevel"/>
    <w:tmpl w:val="A86254B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E9C6BE4"/>
    <w:multiLevelType w:val="hybridMultilevel"/>
    <w:tmpl w:val="25220DC4"/>
    <w:lvl w:ilvl="0" w:tplc="844825D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285CE1"/>
    <w:multiLevelType w:val="hybridMultilevel"/>
    <w:tmpl w:val="1B423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9" w15:restartNumberingAfterBreak="0">
    <w:nsid w:val="54755868"/>
    <w:multiLevelType w:val="hybridMultilevel"/>
    <w:tmpl w:val="B97C76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CA311A"/>
    <w:multiLevelType w:val="hybridMultilevel"/>
    <w:tmpl w:val="41C80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BB25B2"/>
    <w:multiLevelType w:val="hybridMultilevel"/>
    <w:tmpl w:val="1034FEBA"/>
    <w:lvl w:ilvl="0" w:tplc="D3FE47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284A17"/>
    <w:multiLevelType w:val="hybridMultilevel"/>
    <w:tmpl w:val="2F647AE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680B4C0E"/>
    <w:multiLevelType w:val="hybridMultilevel"/>
    <w:tmpl w:val="DD604C9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69082667"/>
    <w:multiLevelType w:val="hybridMultilevel"/>
    <w:tmpl w:val="D7CE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B642269"/>
    <w:multiLevelType w:val="hybridMultilevel"/>
    <w:tmpl w:val="FE2A3DE2"/>
    <w:lvl w:ilvl="0" w:tplc="33FCB01C">
      <w:start w:val="1"/>
      <w:numFmt w:val="upperLetter"/>
      <w:lvlText w:val="%1."/>
      <w:lvlJc w:val="left"/>
      <w:pPr>
        <w:ind w:left="1078" w:firstLine="0"/>
      </w:pPr>
      <w:rPr>
        <w:rFonts w:ascii="Arial" w:eastAsia="Arial" w:hAnsi="Arial" w:cs="Arial"/>
        <w:b/>
        <w:vertAlign w:val="baseline"/>
      </w:rPr>
    </w:lvl>
    <w:lvl w:ilvl="1" w:tplc="B3D69278">
      <w:start w:val="1"/>
      <w:numFmt w:val="lowerLetter"/>
      <w:lvlText w:val="%2."/>
      <w:lvlJc w:val="left"/>
      <w:pPr>
        <w:ind w:left="718" w:firstLine="0"/>
      </w:pPr>
    </w:lvl>
    <w:lvl w:ilvl="2" w:tplc="792E3744">
      <w:start w:val="1"/>
      <w:numFmt w:val="decimal"/>
      <w:lvlText w:val="%3."/>
      <w:lvlJc w:val="left"/>
      <w:pPr>
        <w:ind w:left="718" w:firstLine="0"/>
      </w:pPr>
    </w:lvl>
    <w:lvl w:ilvl="3" w:tplc="764CCE0C">
      <w:start w:val="1"/>
      <w:numFmt w:val="decimal"/>
      <w:lvlText w:val="%4."/>
      <w:lvlJc w:val="left"/>
      <w:pPr>
        <w:ind w:left="718" w:firstLine="0"/>
      </w:pPr>
    </w:lvl>
    <w:lvl w:ilvl="4" w:tplc="391E8D9C">
      <w:start w:val="1"/>
      <w:numFmt w:val="lowerLetter"/>
      <w:lvlText w:val="%5."/>
      <w:lvlJc w:val="left"/>
      <w:pPr>
        <w:ind w:left="718" w:firstLine="0"/>
      </w:pPr>
    </w:lvl>
    <w:lvl w:ilvl="5" w:tplc="3CEA5218">
      <w:start w:val="1"/>
      <w:numFmt w:val="lowerRoman"/>
      <w:lvlText w:val="%6."/>
      <w:lvlJc w:val="right"/>
      <w:pPr>
        <w:ind w:left="718" w:firstLine="0"/>
      </w:pPr>
    </w:lvl>
    <w:lvl w:ilvl="6" w:tplc="B8C28D84">
      <w:start w:val="1"/>
      <w:numFmt w:val="decimal"/>
      <w:lvlText w:val="%7."/>
      <w:lvlJc w:val="left"/>
      <w:pPr>
        <w:ind w:left="718" w:firstLine="0"/>
      </w:pPr>
    </w:lvl>
    <w:lvl w:ilvl="7" w:tplc="A3DCBC34">
      <w:start w:val="1"/>
      <w:numFmt w:val="lowerLetter"/>
      <w:lvlText w:val="%8."/>
      <w:lvlJc w:val="left"/>
      <w:pPr>
        <w:ind w:left="718" w:firstLine="0"/>
      </w:pPr>
    </w:lvl>
    <w:lvl w:ilvl="8" w:tplc="C6F426DC">
      <w:start w:val="1"/>
      <w:numFmt w:val="lowerRoman"/>
      <w:lvlText w:val="%9."/>
      <w:lvlJc w:val="right"/>
      <w:pPr>
        <w:ind w:left="718" w:firstLine="0"/>
      </w:pPr>
    </w:lvl>
  </w:abstractNum>
  <w:abstractNum w:abstractNumId="56" w15:restartNumberingAfterBreak="0">
    <w:nsid w:val="6C2A515D"/>
    <w:multiLevelType w:val="hybridMultilevel"/>
    <w:tmpl w:val="0772FB8E"/>
    <w:lvl w:ilvl="0" w:tplc="30FCA8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2696E69"/>
    <w:multiLevelType w:val="multilevel"/>
    <w:tmpl w:val="832EE148"/>
    <w:lvl w:ilvl="0">
      <w:start w:val="1"/>
      <w:numFmt w:val="decimal"/>
      <w:lvlText w:val="%1."/>
      <w:lvlJc w:val="left"/>
      <w:pPr>
        <w:ind w:left="720" w:firstLine="0"/>
      </w:pPr>
      <w:rPr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360" w:firstLine="0"/>
      </w:pPr>
    </w:lvl>
    <w:lvl w:ilvl="2">
      <w:start w:val="1"/>
      <w:numFmt w:val="decimal"/>
      <w:lvlText w:val="%3."/>
      <w:lvlJc w:val="left"/>
      <w:pPr>
        <w:ind w:left="360" w:firstLine="0"/>
      </w:pPr>
    </w:lvl>
    <w:lvl w:ilvl="3">
      <w:start w:val="1"/>
      <w:numFmt w:val="decimal"/>
      <w:lvlText w:val="%4."/>
      <w:lvlJc w:val="left"/>
      <w:pPr>
        <w:ind w:left="360" w:firstLine="0"/>
      </w:pPr>
    </w:lvl>
    <w:lvl w:ilvl="4">
      <w:start w:val="1"/>
      <w:numFmt w:val="lowerLetter"/>
      <w:lvlText w:val="%5."/>
      <w:lvlJc w:val="left"/>
      <w:pPr>
        <w:ind w:left="360" w:firstLine="0"/>
      </w:pPr>
    </w:lvl>
    <w:lvl w:ilvl="5">
      <w:start w:val="1"/>
      <w:numFmt w:val="lowerRoman"/>
      <w:lvlText w:val="%6."/>
      <w:lvlJc w:val="right"/>
      <w:pPr>
        <w:ind w:left="360" w:firstLine="0"/>
      </w:pPr>
    </w:lvl>
    <w:lvl w:ilvl="6">
      <w:start w:val="1"/>
      <w:numFmt w:val="decimal"/>
      <w:lvlText w:val="%7."/>
      <w:lvlJc w:val="left"/>
      <w:pPr>
        <w:ind w:left="360" w:firstLine="0"/>
      </w:pPr>
    </w:lvl>
    <w:lvl w:ilvl="7">
      <w:start w:val="1"/>
      <w:numFmt w:val="lowerLetter"/>
      <w:lvlText w:val="%8."/>
      <w:lvlJc w:val="left"/>
      <w:pPr>
        <w:ind w:left="360" w:firstLine="0"/>
      </w:pPr>
    </w:lvl>
    <w:lvl w:ilvl="8">
      <w:start w:val="1"/>
      <w:numFmt w:val="lowerRoman"/>
      <w:lvlText w:val="%9."/>
      <w:lvlJc w:val="right"/>
      <w:pPr>
        <w:ind w:left="360" w:firstLine="0"/>
      </w:pPr>
    </w:lvl>
  </w:abstractNum>
  <w:abstractNum w:abstractNumId="58" w15:restartNumberingAfterBreak="0">
    <w:nsid w:val="7C342172"/>
    <w:multiLevelType w:val="hybridMultilevel"/>
    <w:tmpl w:val="B776C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4D56A4"/>
    <w:multiLevelType w:val="hybridMultilevel"/>
    <w:tmpl w:val="1CA8A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40"/>
  </w:num>
  <w:num w:numId="9" w16cid:durableId="1548950927">
    <w:abstractNumId w:val="19"/>
  </w:num>
  <w:num w:numId="10" w16cid:durableId="370423568">
    <w:abstractNumId w:val="48"/>
  </w:num>
  <w:num w:numId="11" w16cid:durableId="26416269">
    <w:abstractNumId w:val="21"/>
  </w:num>
  <w:num w:numId="12" w16cid:durableId="1099521191">
    <w:abstractNumId w:val="11"/>
  </w:num>
  <w:num w:numId="13" w16cid:durableId="1297293109">
    <w:abstractNumId w:val="46"/>
  </w:num>
  <w:num w:numId="14" w16cid:durableId="28377354">
    <w:abstractNumId w:val="20"/>
  </w:num>
  <w:num w:numId="15" w16cid:durableId="1273199414">
    <w:abstractNumId w:val="12"/>
  </w:num>
  <w:num w:numId="16" w16cid:durableId="1598640498">
    <w:abstractNumId w:val="33"/>
  </w:num>
  <w:num w:numId="17" w16cid:durableId="143664735">
    <w:abstractNumId w:val="31"/>
  </w:num>
  <w:num w:numId="18" w16cid:durableId="983436869">
    <w:abstractNumId w:val="23"/>
  </w:num>
  <w:num w:numId="19" w16cid:durableId="1778141379">
    <w:abstractNumId w:val="55"/>
  </w:num>
  <w:num w:numId="20" w16cid:durableId="114452115">
    <w:abstractNumId w:val="57"/>
  </w:num>
  <w:num w:numId="21" w16cid:durableId="908543822">
    <w:abstractNumId w:val="56"/>
  </w:num>
  <w:num w:numId="22" w16cid:durableId="1391727208">
    <w:abstractNumId w:val="25"/>
  </w:num>
  <w:num w:numId="23" w16cid:durableId="526724666">
    <w:abstractNumId w:val="22"/>
  </w:num>
  <w:num w:numId="24" w16cid:durableId="1160121882">
    <w:abstractNumId w:val="26"/>
  </w:num>
  <w:num w:numId="25" w16cid:durableId="1939945116">
    <w:abstractNumId w:val="36"/>
  </w:num>
  <w:num w:numId="26" w16cid:durableId="2137795021">
    <w:abstractNumId w:val="16"/>
  </w:num>
  <w:num w:numId="27" w16cid:durableId="275797095">
    <w:abstractNumId w:val="29"/>
  </w:num>
  <w:num w:numId="28" w16cid:durableId="875241965">
    <w:abstractNumId w:val="50"/>
  </w:num>
  <w:num w:numId="29" w16cid:durableId="1714114283">
    <w:abstractNumId w:val="41"/>
  </w:num>
  <w:num w:numId="30" w16cid:durableId="370155101">
    <w:abstractNumId w:val="24"/>
  </w:num>
  <w:num w:numId="31" w16cid:durableId="458959915">
    <w:abstractNumId w:val="34"/>
  </w:num>
  <w:num w:numId="32" w16cid:durableId="1243025014">
    <w:abstractNumId w:val="51"/>
  </w:num>
  <w:num w:numId="33" w16cid:durableId="939683964">
    <w:abstractNumId w:val="39"/>
  </w:num>
  <w:num w:numId="34" w16cid:durableId="740251428">
    <w:abstractNumId w:val="54"/>
  </w:num>
  <w:num w:numId="35" w16cid:durableId="725026515">
    <w:abstractNumId w:val="28"/>
  </w:num>
  <w:num w:numId="36" w16cid:durableId="718210179">
    <w:abstractNumId w:val="45"/>
  </w:num>
  <w:num w:numId="37" w16cid:durableId="80376717">
    <w:abstractNumId w:val="35"/>
  </w:num>
  <w:num w:numId="38" w16cid:durableId="1105275295">
    <w:abstractNumId w:val="10"/>
  </w:num>
  <w:num w:numId="39" w16cid:durableId="1168638241">
    <w:abstractNumId w:val="7"/>
  </w:num>
  <w:num w:numId="40" w16cid:durableId="1852714927">
    <w:abstractNumId w:val="44"/>
  </w:num>
  <w:num w:numId="41" w16cid:durableId="963777086">
    <w:abstractNumId w:val="13"/>
  </w:num>
  <w:num w:numId="42" w16cid:durableId="881093292">
    <w:abstractNumId w:val="53"/>
  </w:num>
  <w:num w:numId="43" w16cid:durableId="1557888431">
    <w:abstractNumId w:val="52"/>
  </w:num>
  <w:num w:numId="44" w16cid:durableId="1792044756">
    <w:abstractNumId w:val="59"/>
  </w:num>
  <w:num w:numId="45" w16cid:durableId="1142846780">
    <w:abstractNumId w:val="43"/>
  </w:num>
  <w:num w:numId="46" w16cid:durableId="739139747">
    <w:abstractNumId w:val="27"/>
  </w:num>
  <w:num w:numId="47" w16cid:durableId="1081365578">
    <w:abstractNumId w:val="47"/>
  </w:num>
  <w:num w:numId="48" w16cid:durableId="1486438131">
    <w:abstractNumId w:val="14"/>
  </w:num>
  <w:num w:numId="49" w16cid:durableId="1078164723">
    <w:abstractNumId w:val="38"/>
  </w:num>
  <w:num w:numId="50" w16cid:durableId="227612014">
    <w:abstractNumId w:val="30"/>
  </w:num>
  <w:num w:numId="51" w16cid:durableId="995573698">
    <w:abstractNumId w:val="8"/>
  </w:num>
  <w:num w:numId="52" w16cid:durableId="1370646673">
    <w:abstractNumId w:val="49"/>
  </w:num>
  <w:num w:numId="53" w16cid:durableId="247466894">
    <w:abstractNumId w:val="37"/>
  </w:num>
  <w:num w:numId="54" w16cid:durableId="670109030">
    <w:abstractNumId w:val="9"/>
  </w:num>
  <w:num w:numId="55" w16cid:durableId="672495351">
    <w:abstractNumId w:val="18"/>
  </w:num>
  <w:num w:numId="56" w16cid:durableId="668604324">
    <w:abstractNumId w:val="17"/>
  </w:num>
  <w:num w:numId="57" w16cid:durableId="1788619215">
    <w:abstractNumId w:val="32"/>
  </w:num>
  <w:num w:numId="58" w16cid:durableId="1916233606">
    <w:abstractNumId w:val="42"/>
  </w:num>
  <w:num w:numId="59" w16cid:durableId="2131166199">
    <w:abstractNumId w:val="15"/>
  </w:num>
  <w:num w:numId="60" w16cid:durableId="816605938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14"/>
    <w:rsid w:val="0002416A"/>
    <w:rsid w:val="000739E9"/>
    <w:rsid w:val="000A3A8F"/>
    <w:rsid w:val="000B41B9"/>
    <w:rsid w:val="000F4720"/>
    <w:rsid w:val="001C1E4F"/>
    <w:rsid w:val="00200878"/>
    <w:rsid w:val="00235D45"/>
    <w:rsid w:val="00244AA5"/>
    <w:rsid w:val="0033662E"/>
    <w:rsid w:val="003A12C2"/>
    <w:rsid w:val="003B075B"/>
    <w:rsid w:val="003C333F"/>
    <w:rsid w:val="003F13C6"/>
    <w:rsid w:val="00445581"/>
    <w:rsid w:val="0045309E"/>
    <w:rsid w:val="00460E14"/>
    <w:rsid w:val="00485792"/>
    <w:rsid w:val="004A103B"/>
    <w:rsid w:val="005415D2"/>
    <w:rsid w:val="005729D7"/>
    <w:rsid w:val="006425F1"/>
    <w:rsid w:val="00695DA9"/>
    <w:rsid w:val="006F0104"/>
    <w:rsid w:val="00714C36"/>
    <w:rsid w:val="007232D8"/>
    <w:rsid w:val="00807C30"/>
    <w:rsid w:val="00816BC3"/>
    <w:rsid w:val="008308B3"/>
    <w:rsid w:val="00912168"/>
    <w:rsid w:val="00941A0B"/>
    <w:rsid w:val="00972A2C"/>
    <w:rsid w:val="0099688A"/>
    <w:rsid w:val="00A45EF8"/>
    <w:rsid w:val="00A5228C"/>
    <w:rsid w:val="00A604BF"/>
    <w:rsid w:val="00A7041E"/>
    <w:rsid w:val="00A75BD4"/>
    <w:rsid w:val="00AE10E1"/>
    <w:rsid w:val="00B50330"/>
    <w:rsid w:val="00B95EEC"/>
    <w:rsid w:val="00BE5135"/>
    <w:rsid w:val="00C06E4B"/>
    <w:rsid w:val="00C45FE1"/>
    <w:rsid w:val="00C569E4"/>
    <w:rsid w:val="00CF29F5"/>
    <w:rsid w:val="00D16C07"/>
    <w:rsid w:val="00D22A1F"/>
    <w:rsid w:val="00D25FDC"/>
    <w:rsid w:val="00D40654"/>
    <w:rsid w:val="00D408ED"/>
    <w:rsid w:val="00D536F0"/>
    <w:rsid w:val="00DB5946"/>
    <w:rsid w:val="00E2697C"/>
    <w:rsid w:val="00E307C2"/>
    <w:rsid w:val="00E671DD"/>
    <w:rsid w:val="00E72CC0"/>
    <w:rsid w:val="00E83589"/>
    <w:rsid w:val="00EE2635"/>
    <w:rsid w:val="00EF4C73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EB4ADA"/>
  <w14:defaultImageDpi w14:val="0"/>
  <w15:docId w15:val="{7A44D3EA-B606-4249-AFDF-C1C54FA5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D45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108"/>
      <w:ind w:left="79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customStyle="1" w:styleId="Header1">
    <w:name w:val="Header 1"/>
    <w:basedOn w:val="Normal"/>
    <w:autoRedefine/>
    <w:qFormat/>
    <w:rsid w:val="00235D45"/>
    <w:pPr>
      <w:pBdr>
        <w:bottom w:val="single" w:sz="18" w:space="1" w:color="CF872E"/>
      </w:pBdr>
    </w:pPr>
    <w:rPr>
      <w:rFonts w:cstheme="minorHAnsi"/>
      <w:b/>
      <w:color w:val="CF872E"/>
      <w:sz w:val="40"/>
    </w:rPr>
  </w:style>
  <w:style w:type="paragraph" w:customStyle="1" w:styleId="TRECHeading2">
    <w:name w:val="TREC Heading 2"/>
    <w:basedOn w:val="TOC2"/>
    <w:next w:val="Heading2"/>
    <w:autoRedefine/>
    <w:qFormat/>
    <w:rsid w:val="00235D45"/>
    <w:pPr>
      <w:spacing w:after="0"/>
      <w:ind w:left="-720"/>
    </w:pPr>
    <w:rPr>
      <w:b/>
      <w:bCs/>
      <w:color w:val="003377"/>
      <w:sz w:val="32"/>
      <w:szCs w:val="22"/>
    </w:rPr>
  </w:style>
  <w:style w:type="paragraph" w:customStyle="1" w:styleId="TRECHeading3">
    <w:name w:val="TREC Heading 3"/>
    <w:basedOn w:val="Heading3"/>
    <w:autoRedefine/>
    <w:qFormat/>
    <w:rsid w:val="00235D45"/>
    <w:pPr>
      <w:keepNext/>
      <w:keepLines/>
      <w:kinsoku/>
      <w:overflowPunct/>
      <w:spacing w:before="40" w:after="0"/>
      <w:ind w:left="-1530"/>
      <w:outlineLvl w:val="0"/>
    </w:pPr>
    <w:rPr>
      <w:rFonts w:asciiTheme="minorHAnsi" w:eastAsiaTheme="majorEastAsia" w:hAnsiTheme="minorHAnsi" w:cstheme="minorHAnsi"/>
      <w:b w:val="0"/>
      <w:bCs w:val="0"/>
      <w:color w:val="003377"/>
      <w:w w:val="1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35D45"/>
    <w:pPr>
      <w:spacing w:after="100"/>
      <w:ind w:left="240"/>
    </w:pPr>
  </w:style>
  <w:style w:type="character" w:styleId="IntenseEmphasis">
    <w:name w:val="Intense Emphasis"/>
    <w:basedOn w:val="DefaultParagraphFont"/>
    <w:uiPriority w:val="21"/>
    <w:qFormat/>
    <w:rsid w:val="0002416A"/>
    <w:rPr>
      <w:b/>
      <w:i/>
      <w:iCs/>
      <w:color w:val="003377"/>
      <w:bdr w:val="none" w:sz="0" w:space="0" w:color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1E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1E"/>
    <w:rPr>
      <w:rFonts w:eastAsiaTheme="minorHAnsi"/>
      <w:i/>
      <w:iCs/>
      <w:color w:val="156082" w:themeColor="accent1"/>
      <w:kern w:val="0"/>
      <w:lang w:eastAsia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B50330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0330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Emphasis">
    <w:name w:val="Emphasis"/>
    <w:basedOn w:val="DefaultParagraphFont"/>
    <w:uiPriority w:val="20"/>
    <w:qFormat/>
    <w:rsid w:val="00B50330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5033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2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5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5</cp:revision>
  <cp:lastPrinted>2025-08-15T17:36:00Z</cp:lastPrinted>
  <dcterms:created xsi:type="dcterms:W3CDTF">2025-08-15T17:32:00Z</dcterms:created>
  <dcterms:modified xsi:type="dcterms:W3CDTF">2025-08-15T17:37:00Z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